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890" w:rsidRPr="00050C10" w:rsidRDefault="00050C10" w:rsidP="000E63F9">
      <w:pPr>
        <w:pStyle w:val="NoSpacing"/>
        <w:jc w:val="center"/>
        <w:rPr>
          <w:b/>
        </w:rPr>
      </w:pPr>
      <w:bookmarkStart w:id="0" w:name="_GoBack"/>
      <w:bookmarkEnd w:id="0"/>
      <w:r w:rsidRPr="00050C10">
        <w:rPr>
          <w:b/>
          <w:noProof/>
        </w:rPr>
        <w:t>Oklahoma Department of Rehabilitation Services</w:t>
      </w:r>
    </w:p>
    <w:p w:rsidR="000E63F9" w:rsidRDefault="000E63F9" w:rsidP="000E63F9">
      <w:pPr>
        <w:pStyle w:val="NoSpacing"/>
        <w:jc w:val="center"/>
        <w:rPr>
          <w:b/>
        </w:rPr>
      </w:pPr>
      <w:r>
        <w:rPr>
          <w:b/>
        </w:rPr>
        <w:t>EXECUTIVE DIRECTOR’S REPORT</w:t>
      </w:r>
    </w:p>
    <w:p w:rsidR="000E63F9" w:rsidRDefault="00A94E65" w:rsidP="000E63F9">
      <w:pPr>
        <w:pStyle w:val="NoSpacing"/>
        <w:jc w:val="center"/>
        <w:rPr>
          <w:b/>
        </w:rPr>
      </w:pPr>
      <w:r>
        <w:rPr>
          <w:b/>
        </w:rPr>
        <w:t>July 13</w:t>
      </w:r>
      <w:r w:rsidR="00ED5C00">
        <w:rPr>
          <w:b/>
        </w:rPr>
        <w:t>, 2020</w:t>
      </w:r>
    </w:p>
    <w:p w:rsidR="00ED5C00" w:rsidRPr="00DE0078" w:rsidRDefault="00ED5C00" w:rsidP="0059375A">
      <w:pPr>
        <w:rPr>
          <w:rFonts w:ascii="Arial" w:hAnsi="Arial" w:cs="Arial"/>
          <w:b/>
        </w:rPr>
      </w:pPr>
    </w:p>
    <w:p w:rsidR="000E63F9" w:rsidRPr="00D60357" w:rsidRDefault="000E63F9" w:rsidP="0059375A">
      <w:pPr>
        <w:rPr>
          <w:rFonts w:ascii="Arial" w:hAnsi="Arial" w:cs="Arial"/>
          <w:b/>
        </w:rPr>
      </w:pPr>
      <w:r w:rsidRPr="00D60357">
        <w:rPr>
          <w:rFonts w:ascii="Arial" w:hAnsi="Arial" w:cs="Arial"/>
          <w:b/>
        </w:rPr>
        <w:t>Executive</w:t>
      </w:r>
    </w:p>
    <w:p w:rsidR="00D60357" w:rsidRDefault="00D60357" w:rsidP="00704D99">
      <w:pPr>
        <w:rPr>
          <w:rFonts w:ascii="Arial" w:hAnsi="Arial" w:cs="Arial"/>
        </w:rPr>
      </w:pPr>
      <w:r>
        <w:rPr>
          <w:rFonts w:ascii="Arial" w:hAnsi="Arial" w:cs="Arial"/>
        </w:rPr>
        <w:t>June 9 – Director served on the Oklahoma Commission on Children and Youth Finance Committee to review the budget work plan.</w:t>
      </w:r>
    </w:p>
    <w:p w:rsidR="00D60357" w:rsidRDefault="00D60357" w:rsidP="00704D99">
      <w:pPr>
        <w:rPr>
          <w:rFonts w:ascii="Arial" w:hAnsi="Arial" w:cs="Arial"/>
        </w:rPr>
      </w:pPr>
    </w:p>
    <w:p w:rsidR="00D60357" w:rsidRDefault="00D60357" w:rsidP="00704D99">
      <w:pPr>
        <w:rPr>
          <w:rFonts w:ascii="Arial" w:hAnsi="Arial" w:cs="Arial"/>
        </w:rPr>
      </w:pPr>
      <w:r>
        <w:rPr>
          <w:rFonts w:ascii="Arial" w:hAnsi="Arial" w:cs="Arial"/>
        </w:rPr>
        <w:t xml:space="preserve">June 17 – Director, Tracy Brigham, and Fatos Floyd were interviewed on a 20 minute </w:t>
      </w:r>
      <w:r w:rsidR="002D0B4A">
        <w:rPr>
          <w:rFonts w:ascii="Arial" w:hAnsi="Arial" w:cs="Arial"/>
        </w:rPr>
        <w:t>national radio program - Speaking out for the Blind</w:t>
      </w:r>
      <w:r>
        <w:rPr>
          <w:rFonts w:ascii="Arial" w:hAnsi="Arial" w:cs="Arial"/>
        </w:rPr>
        <w:t xml:space="preserve">, </w:t>
      </w:r>
      <w:r w:rsidRPr="00D60357">
        <w:rPr>
          <w:rFonts w:ascii="Arial" w:hAnsi="Arial" w:cs="Arial"/>
        </w:rPr>
        <w:t>the show is called “Vocational Rehabilitation’s Past, Present, and Future”.</w:t>
      </w:r>
      <w:r>
        <w:rPr>
          <w:rFonts w:ascii="Franklin Gothic Book" w:hAnsi="Franklin Gothic Book"/>
        </w:rPr>
        <w:t xml:space="preserve">  </w:t>
      </w:r>
    </w:p>
    <w:p w:rsidR="00D60357" w:rsidRDefault="00D60357" w:rsidP="00704D99">
      <w:pPr>
        <w:rPr>
          <w:rFonts w:ascii="Arial" w:hAnsi="Arial" w:cs="Arial"/>
        </w:rPr>
      </w:pPr>
    </w:p>
    <w:p w:rsidR="004D5BB4" w:rsidRPr="00D60357" w:rsidRDefault="00A94E65" w:rsidP="00704D99">
      <w:pPr>
        <w:rPr>
          <w:rFonts w:ascii="Arial" w:hAnsi="Arial" w:cs="Arial"/>
        </w:rPr>
      </w:pPr>
      <w:r w:rsidRPr="00D60357">
        <w:rPr>
          <w:rFonts w:ascii="Arial" w:hAnsi="Arial" w:cs="Arial"/>
        </w:rPr>
        <w:t>June 18 – An Executive Directive Communication was issued on the DRS Return to Worksite Preparedness Plan, effective July 6, 2020.  The primary purpose of the plan is to develop, coordinate and maintain the safest working environment possible for staff and guests as the agency gradually transitions from working remotely to working onsite. The plan document will be reviewed quarterly and is expected to evolve and change as the COVID-19 situation changes and new guidance is published.</w:t>
      </w:r>
    </w:p>
    <w:p w:rsidR="002360F7" w:rsidRDefault="002360F7" w:rsidP="00704D99">
      <w:pPr>
        <w:rPr>
          <w:rFonts w:ascii="Arial" w:hAnsi="Arial" w:cs="Arial"/>
        </w:rPr>
      </w:pPr>
    </w:p>
    <w:p w:rsidR="002360F7" w:rsidRPr="00937C31" w:rsidRDefault="00937C31" w:rsidP="00704D99">
      <w:pPr>
        <w:rPr>
          <w:rFonts w:ascii="Arial" w:hAnsi="Arial" w:cs="Arial"/>
        </w:rPr>
      </w:pPr>
      <w:r>
        <w:rPr>
          <w:rFonts w:ascii="Arial" w:hAnsi="Arial" w:cs="Arial"/>
        </w:rPr>
        <w:t xml:space="preserve">June 18 - </w:t>
      </w:r>
      <w:r w:rsidR="002360F7" w:rsidRPr="00D60357">
        <w:rPr>
          <w:rFonts w:ascii="Arial" w:eastAsia="Times New Roman" w:hAnsi="Arial" w:cs="Arial"/>
          <w:color w:val="000000"/>
        </w:rPr>
        <w:t>Director and staff participated in the quarterly meeting of the Oklahoma Rehabilitation Council (ORC)</w:t>
      </w:r>
      <w:r>
        <w:rPr>
          <w:rFonts w:ascii="Arial" w:eastAsia="Times New Roman" w:hAnsi="Arial" w:cs="Arial"/>
          <w:color w:val="000000"/>
        </w:rPr>
        <w:t xml:space="preserve"> Executive Committee</w:t>
      </w:r>
      <w:r w:rsidR="002360F7" w:rsidRPr="00D60357">
        <w:rPr>
          <w:rFonts w:ascii="Arial" w:eastAsia="Times New Roman" w:hAnsi="Arial" w:cs="Arial"/>
          <w:color w:val="000000"/>
        </w:rPr>
        <w:t xml:space="preserve">. </w:t>
      </w:r>
    </w:p>
    <w:p w:rsidR="002360F7" w:rsidRPr="00D60357" w:rsidRDefault="002360F7" w:rsidP="00704D99">
      <w:pPr>
        <w:rPr>
          <w:rFonts w:ascii="Arial" w:eastAsia="Times New Roman" w:hAnsi="Arial" w:cs="Arial"/>
          <w:color w:val="000000"/>
        </w:rPr>
      </w:pPr>
    </w:p>
    <w:p w:rsidR="00C2461A" w:rsidRDefault="00937C31" w:rsidP="00C2461A">
      <w:pPr>
        <w:rPr>
          <w:rFonts w:ascii="Arial" w:hAnsi="Arial" w:cs="Arial"/>
        </w:rPr>
      </w:pPr>
      <w:r>
        <w:rPr>
          <w:rFonts w:ascii="Arial" w:hAnsi="Arial" w:cs="Arial"/>
        </w:rPr>
        <w:t>June 26 - Director participated in the Oklahoma Commission on Children and Youth meeting.</w:t>
      </w:r>
    </w:p>
    <w:p w:rsidR="00937C31" w:rsidRDefault="00937C31" w:rsidP="00C2461A">
      <w:pPr>
        <w:rPr>
          <w:rFonts w:ascii="Arial" w:hAnsi="Arial" w:cs="Arial"/>
        </w:rPr>
      </w:pPr>
    </w:p>
    <w:p w:rsidR="00937C31" w:rsidRDefault="00937C31" w:rsidP="00C2461A">
      <w:pPr>
        <w:rPr>
          <w:rFonts w:ascii="Arial" w:hAnsi="Arial" w:cs="Arial"/>
        </w:rPr>
      </w:pPr>
      <w:r>
        <w:rPr>
          <w:rFonts w:ascii="Arial" w:hAnsi="Arial" w:cs="Arial"/>
        </w:rPr>
        <w:t>June 29-July1 – Director and staff participated in the National Association of Workforce Boards Summit via teleconference.</w:t>
      </w:r>
    </w:p>
    <w:p w:rsidR="00937C31" w:rsidRDefault="00937C31" w:rsidP="00C2461A">
      <w:pPr>
        <w:rPr>
          <w:rFonts w:ascii="Arial" w:hAnsi="Arial" w:cs="Arial"/>
        </w:rPr>
      </w:pPr>
    </w:p>
    <w:p w:rsidR="00937C31" w:rsidRPr="00D60357" w:rsidRDefault="00937C31" w:rsidP="00937C31">
      <w:pPr>
        <w:rPr>
          <w:rFonts w:ascii="Arial" w:hAnsi="Arial" w:cs="Arial"/>
        </w:rPr>
      </w:pPr>
      <w:r>
        <w:rPr>
          <w:rFonts w:ascii="Arial" w:hAnsi="Arial" w:cs="Arial"/>
        </w:rPr>
        <w:t xml:space="preserve">July 6 - </w:t>
      </w:r>
      <w:r w:rsidRPr="00D60357">
        <w:rPr>
          <w:rFonts w:ascii="Arial" w:hAnsi="Arial" w:cs="Arial"/>
        </w:rPr>
        <w:t>Director participated in the monthly Cabinet meeting.</w:t>
      </w:r>
    </w:p>
    <w:p w:rsidR="00937C31" w:rsidRDefault="00937C31" w:rsidP="00C2461A">
      <w:pPr>
        <w:rPr>
          <w:rFonts w:ascii="Arial" w:hAnsi="Arial" w:cs="Arial"/>
        </w:rPr>
      </w:pPr>
    </w:p>
    <w:p w:rsidR="001B0972" w:rsidRDefault="00937C31" w:rsidP="00C2461A">
      <w:pPr>
        <w:rPr>
          <w:rFonts w:ascii="Arial" w:hAnsi="Arial" w:cs="Arial"/>
        </w:rPr>
      </w:pPr>
      <w:r>
        <w:rPr>
          <w:rFonts w:ascii="Arial" w:hAnsi="Arial" w:cs="Arial"/>
        </w:rPr>
        <w:t xml:space="preserve">July 7 - </w:t>
      </w:r>
      <w:r w:rsidR="001B0972" w:rsidRPr="00D60357">
        <w:rPr>
          <w:rFonts w:ascii="Arial" w:hAnsi="Arial" w:cs="Arial"/>
        </w:rPr>
        <w:t xml:space="preserve">Director and staff participated in the VR/SBVI performance team meeting.  </w:t>
      </w:r>
    </w:p>
    <w:p w:rsidR="00937C31" w:rsidRDefault="00937C31" w:rsidP="00C2461A">
      <w:pPr>
        <w:rPr>
          <w:rFonts w:ascii="Arial" w:hAnsi="Arial" w:cs="Arial"/>
        </w:rPr>
      </w:pPr>
    </w:p>
    <w:p w:rsidR="00937C31" w:rsidRDefault="00937C31" w:rsidP="00C2461A">
      <w:pPr>
        <w:rPr>
          <w:rFonts w:ascii="Arial" w:hAnsi="Arial" w:cs="Arial"/>
        </w:rPr>
      </w:pPr>
      <w:r>
        <w:rPr>
          <w:rFonts w:ascii="Arial" w:hAnsi="Arial" w:cs="Arial"/>
        </w:rPr>
        <w:t>July 9 – Director, Tonya Garman, and Kevin Statham participated in IL Network meeting with SILC members and CIL directors.</w:t>
      </w:r>
    </w:p>
    <w:p w:rsidR="005F0B41" w:rsidRDefault="005F0B41" w:rsidP="00C2461A">
      <w:pPr>
        <w:rPr>
          <w:rFonts w:ascii="Arial" w:hAnsi="Arial" w:cs="Arial"/>
        </w:rPr>
      </w:pPr>
    </w:p>
    <w:p w:rsidR="005F0B41" w:rsidRDefault="005F0B41" w:rsidP="00C2461A">
      <w:pPr>
        <w:rPr>
          <w:rFonts w:ascii="Arial" w:hAnsi="Arial" w:cs="Arial"/>
        </w:rPr>
      </w:pPr>
      <w:r>
        <w:rPr>
          <w:rFonts w:ascii="Arial" w:hAnsi="Arial" w:cs="Arial"/>
        </w:rPr>
        <w:t>Director and Executive Team members are focused on updating the Telecommuting policy and developing a new set of guidelines for staff remaining on telework.</w:t>
      </w:r>
    </w:p>
    <w:p w:rsidR="004741B7" w:rsidRDefault="004741B7" w:rsidP="00C2461A">
      <w:pPr>
        <w:rPr>
          <w:rFonts w:ascii="Arial" w:hAnsi="Arial" w:cs="Arial"/>
        </w:rPr>
      </w:pPr>
    </w:p>
    <w:p w:rsidR="004741B7" w:rsidRPr="004741B7" w:rsidRDefault="004741B7" w:rsidP="00C2461A">
      <w:pPr>
        <w:rPr>
          <w:rFonts w:ascii="Arial" w:hAnsi="Arial" w:cs="Arial"/>
        </w:rPr>
      </w:pPr>
      <w:r w:rsidRPr="004741B7">
        <w:rPr>
          <w:rFonts w:ascii="Arial" w:hAnsi="Arial" w:cs="Arial"/>
        </w:rPr>
        <w:t xml:space="preserve">United We Ride Council - Per Executive Order 2015-11, the Department of Rehabilitation Services maintained responsibility of the Council.  DRS </w:t>
      </w:r>
      <w:r>
        <w:rPr>
          <w:rFonts w:ascii="Arial" w:hAnsi="Arial" w:cs="Arial"/>
        </w:rPr>
        <w:t xml:space="preserve">recently </w:t>
      </w:r>
      <w:r w:rsidRPr="004741B7">
        <w:rPr>
          <w:rFonts w:ascii="Arial" w:hAnsi="Arial" w:cs="Arial"/>
        </w:rPr>
        <w:t>asked for the existing Executive Order to be rescinded, with the expectation that O</w:t>
      </w:r>
      <w:r>
        <w:rPr>
          <w:rFonts w:ascii="Arial" w:hAnsi="Arial" w:cs="Arial"/>
        </w:rPr>
        <w:t xml:space="preserve">klahoma </w:t>
      </w:r>
      <w:r w:rsidRPr="004741B7">
        <w:rPr>
          <w:rFonts w:ascii="Arial" w:hAnsi="Arial" w:cs="Arial"/>
        </w:rPr>
        <w:t>D</w:t>
      </w:r>
      <w:r>
        <w:rPr>
          <w:rFonts w:ascii="Arial" w:hAnsi="Arial" w:cs="Arial"/>
        </w:rPr>
        <w:t xml:space="preserve">epartment of </w:t>
      </w:r>
      <w:r w:rsidRPr="004741B7">
        <w:rPr>
          <w:rFonts w:ascii="Arial" w:hAnsi="Arial" w:cs="Arial"/>
        </w:rPr>
        <w:t>T</w:t>
      </w:r>
      <w:r>
        <w:rPr>
          <w:rFonts w:ascii="Arial" w:hAnsi="Arial" w:cs="Arial"/>
        </w:rPr>
        <w:t>ransportation</w:t>
      </w:r>
      <w:r w:rsidRPr="004741B7">
        <w:rPr>
          <w:rFonts w:ascii="Arial" w:hAnsi="Arial" w:cs="Arial"/>
        </w:rPr>
        <w:t xml:space="preserve"> and </w:t>
      </w:r>
      <w:r>
        <w:rPr>
          <w:rFonts w:ascii="Arial" w:hAnsi="Arial" w:cs="Arial"/>
        </w:rPr>
        <w:t xml:space="preserve">the new </w:t>
      </w:r>
      <w:r w:rsidRPr="004741B7">
        <w:rPr>
          <w:rFonts w:ascii="Arial" w:hAnsi="Arial" w:cs="Arial"/>
        </w:rPr>
        <w:t>O</w:t>
      </w:r>
      <w:r>
        <w:rPr>
          <w:rFonts w:ascii="Arial" w:hAnsi="Arial" w:cs="Arial"/>
        </w:rPr>
        <w:t xml:space="preserve">ffice of </w:t>
      </w:r>
      <w:r w:rsidRPr="004741B7">
        <w:rPr>
          <w:rFonts w:ascii="Arial" w:hAnsi="Arial" w:cs="Arial"/>
        </w:rPr>
        <w:t>M</w:t>
      </w:r>
      <w:r>
        <w:rPr>
          <w:rFonts w:ascii="Arial" w:hAnsi="Arial" w:cs="Arial"/>
        </w:rPr>
        <w:t xml:space="preserve">obility and </w:t>
      </w:r>
      <w:r w:rsidRPr="004741B7">
        <w:rPr>
          <w:rFonts w:ascii="Arial" w:hAnsi="Arial" w:cs="Arial"/>
        </w:rPr>
        <w:t>P</w:t>
      </w:r>
      <w:r>
        <w:rPr>
          <w:rFonts w:ascii="Arial" w:hAnsi="Arial" w:cs="Arial"/>
        </w:rPr>
        <w:t xml:space="preserve">ublic </w:t>
      </w:r>
      <w:r w:rsidRPr="004741B7">
        <w:rPr>
          <w:rFonts w:ascii="Arial" w:hAnsi="Arial" w:cs="Arial"/>
        </w:rPr>
        <w:t>T</w:t>
      </w:r>
      <w:r>
        <w:rPr>
          <w:rFonts w:ascii="Arial" w:hAnsi="Arial" w:cs="Arial"/>
        </w:rPr>
        <w:t>ransit (OMPT)</w:t>
      </w:r>
      <w:r w:rsidRPr="004741B7">
        <w:rPr>
          <w:rFonts w:ascii="Arial" w:hAnsi="Arial" w:cs="Arial"/>
        </w:rPr>
        <w:t xml:space="preserve"> will develop an advisory group, comparable to the United We Ride Council, to represent the best interest of the transportation disadvantaged population</w:t>
      </w:r>
      <w:r>
        <w:rPr>
          <w:rFonts w:ascii="Arial" w:hAnsi="Arial" w:cs="Arial"/>
        </w:rPr>
        <w:t>s and serve as the voice for</w:t>
      </w:r>
      <w:r w:rsidRPr="004741B7">
        <w:rPr>
          <w:rFonts w:ascii="Arial" w:hAnsi="Arial" w:cs="Arial"/>
        </w:rPr>
        <w:t xml:space="preserve"> social service agencies.  </w:t>
      </w:r>
      <w:r>
        <w:rPr>
          <w:rFonts w:ascii="Arial" w:hAnsi="Arial" w:cs="Arial"/>
        </w:rPr>
        <w:t>The Council</w:t>
      </w:r>
      <w:r w:rsidR="00722F0D">
        <w:rPr>
          <w:rFonts w:ascii="Arial" w:hAnsi="Arial" w:cs="Arial"/>
        </w:rPr>
        <w:t>, including DRS,</w:t>
      </w:r>
      <w:r>
        <w:rPr>
          <w:rFonts w:ascii="Arial" w:hAnsi="Arial" w:cs="Arial"/>
        </w:rPr>
        <w:t xml:space="preserve"> </w:t>
      </w:r>
      <w:r w:rsidRPr="004741B7">
        <w:rPr>
          <w:rFonts w:ascii="Arial" w:hAnsi="Arial" w:cs="Arial"/>
        </w:rPr>
        <w:t xml:space="preserve">received notification </w:t>
      </w:r>
      <w:r>
        <w:rPr>
          <w:rFonts w:ascii="Arial" w:hAnsi="Arial" w:cs="Arial"/>
        </w:rPr>
        <w:t xml:space="preserve">on June 3, 2020, </w:t>
      </w:r>
      <w:r w:rsidRPr="004741B7">
        <w:rPr>
          <w:rFonts w:ascii="Arial" w:hAnsi="Arial" w:cs="Arial"/>
        </w:rPr>
        <w:t>from Ernie Mbroh the Division Manager of the OMPT, that Executive Order 2015-11 has been rescinded, thus ending the work of the Council.</w:t>
      </w:r>
    </w:p>
    <w:p w:rsidR="002360F7" w:rsidRPr="00D60357" w:rsidRDefault="002360F7" w:rsidP="00704D99">
      <w:pPr>
        <w:rPr>
          <w:rFonts w:ascii="Arial" w:eastAsia="Times New Roman" w:hAnsi="Arial" w:cs="Arial"/>
          <w:color w:val="000000"/>
        </w:rPr>
      </w:pPr>
    </w:p>
    <w:p w:rsidR="005F0B41" w:rsidRDefault="005F0B41" w:rsidP="00704D99">
      <w:pPr>
        <w:rPr>
          <w:rFonts w:ascii="Arial" w:hAnsi="Arial" w:cs="Arial"/>
        </w:rPr>
      </w:pPr>
    </w:p>
    <w:p w:rsidR="00251DAC" w:rsidRDefault="00251DAC" w:rsidP="00704D99">
      <w:pPr>
        <w:rPr>
          <w:rFonts w:ascii="Arial" w:hAnsi="Arial" w:cs="Arial"/>
          <w:b/>
        </w:rPr>
      </w:pPr>
    </w:p>
    <w:p w:rsidR="00251DAC" w:rsidRDefault="00251DAC" w:rsidP="00704D99">
      <w:pPr>
        <w:rPr>
          <w:rFonts w:ascii="Arial" w:hAnsi="Arial" w:cs="Arial"/>
          <w:b/>
        </w:rPr>
      </w:pPr>
    </w:p>
    <w:p w:rsidR="00251DAC" w:rsidRDefault="00251DAC" w:rsidP="00704D99">
      <w:pPr>
        <w:rPr>
          <w:rFonts w:ascii="Arial" w:hAnsi="Arial" w:cs="Arial"/>
          <w:b/>
        </w:rPr>
      </w:pPr>
    </w:p>
    <w:p w:rsidR="001A408F" w:rsidRPr="00D60357" w:rsidRDefault="001A408F" w:rsidP="00704D99">
      <w:pPr>
        <w:rPr>
          <w:rFonts w:ascii="Arial" w:hAnsi="Arial" w:cs="Arial"/>
          <w:b/>
        </w:rPr>
      </w:pPr>
      <w:r w:rsidRPr="00D60357">
        <w:rPr>
          <w:rFonts w:ascii="Arial" w:hAnsi="Arial" w:cs="Arial"/>
          <w:b/>
        </w:rPr>
        <w:t>Executive Projects – Stephanie Roe</w:t>
      </w:r>
    </w:p>
    <w:p w:rsidR="001A408F" w:rsidRPr="00D60357" w:rsidRDefault="001A408F" w:rsidP="001A408F">
      <w:pPr>
        <w:pStyle w:val="paragraph"/>
        <w:spacing w:before="0" w:beforeAutospacing="0" w:after="0" w:afterAutospacing="0"/>
        <w:textAlignment w:val="baseline"/>
        <w:rPr>
          <w:rStyle w:val="normaltextrun"/>
          <w:rFonts w:ascii="Arial" w:hAnsi="Arial" w:cs="Arial"/>
          <w:b/>
        </w:rPr>
      </w:pPr>
      <w:r w:rsidRPr="00D60357">
        <w:rPr>
          <w:rStyle w:val="normaltextrun"/>
          <w:rFonts w:ascii="Arial" w:hAnsi="Arial" w:cs="Arial"/>
          <w:b/>
        </w:rPr>
        <w:t>Unified State Plan</w:t>
      </w:r>
    </w:p>
    <w:p w:rsidR="001A408F" w:rsidRPr="00D60357" w:rsidRDefault="001A408F" w:rsidP="001A408F">
      <w:pPr>
        <w:pStyle w:val="paragraph"/>
        <w:spacing w:before="0" w:beforeAutospacing="0" w:after="0" w:afterAutospacing="0"/>
        <w:textAlignment w:val="baseline"/>
        <w:rPr>
          <w:rFonts w:ascii="Arial" w:hAnsi="Arial" w:cs="Arial"/>
        </w:rPr>
      </w:pPr>
      <w:r w:rsidRPr="00D60357">
        <w:rPr>
          <w:rStyle w:val="normaltextrun"/>
          <w:rFonts w:ascii="Arial" w:hAnsi="Arial" w:cs="Arial"/>
        </w:rPr>
        <w:t>On June 3, 2020, Oklahoma’s four-year WIOA Unified State Plan, submitted on March 4, 2020 was approved.  The Unified State Plan will take effect July 1, 2020, and cover program years 2020 through 2023 (July 1, 2020 through June 30, 2024). The Vocational Rehabilitation section of the State Plan was reviewed and approved by the </w:t>
      </w:r>
      <w:r w:rsidRPr="00D60357">
        <w:rPr>
          <w:rFonts w:ascii="Arial" w:hAnsi="Arial" w:cs="Arial"/>
        </w:rPr>
        <w:t>Office of Special Education and Rehabilitative Services, U.S. Department of Education. </w:t>
      </w:r>
    </w:p>
    <w:p w:rsidR="001A408F" w:rsidRPr="00D60357" w:rsidRDefault="001A408F" w:rsidP="001A408F">
      <w:pPr>
        <w:pStyle w:val="paragraph"/>
        <w:spacing w:before="0" w:beforeAutospacing="0" w:after="0" w:afterAutospacing="0"/>
        <w:textAlignment w:val="baseline"/>
        <w:rPr>
          <w:rFonts w:ascii="Arial" w:hAnsi="Arial" w:cs="Arial"/>
        </w:rPr>
      </w:pPr>
    </w:p>
    <w:p w:rsidR="001A408F" w:rsidRPr="00D60357" w:rsidRDefault="001A408F" w:rsidP="001A408F">
      <w:pPr>
        <w:pStyle w:val="paragraph"/>
        <w:spacing w:before="0" w:beforeAutospacing="0" w:after="0" w:afterAutospacing="0"/>
        <w:textAlignment w:val="baseline"/>
        <w:rPr>
          <w:rFonts w:ascii="Arial" w:hAnsi="Arial" w:cs="Arial"/>
          <w:b/>
        </w:rPr>
      </w:pPr>
      <w:r w:rsidRPr="00D60357">
        <w:rPr>
          <w:rFonts w:ascii="Arial" w:hAnsi="Arial" w:cs="Arial"/>
          <w:b/>
        </w:rPr>
        <w:t>Administrative Rules – Tina Calloway</w:t>
      </w:r>
    </w:p>
    <w:p w:rsidR="001A408F" w:rsidRPr="00D60357" w:rsidRDefault="001A408F" w:rsidP="001A408F">
      <w:pPr>
        <w:pStyle w:val="paragraph"/>
        <w:spacing w:before="0" w:beforeAutospacing="0"/>
        <w:textAlignment w:val="baseline"/>
        <w:rPr>
          <w:rFonts w:ascii="Arial" w:hAnsi="Arial" w:cs="Arial"/>
          <w:b/>
        </w:rPr>
      </w:pPr>
      <w:r w:rsidRPr="00D60357">
        <w:rPr>
          <w:rFonts w:ascii="Arial" w:hAnsi="Arial" w:cs="Arial"/>
        </w:rPr>
        <w:t>On June 25</w:t>
      </w:r>
      <w:r w:rsidRPr="00D60357">
        <w:rPr>
          <w:rFonts w:ascii="Arial" w:hAnsi="Arial" w:cs="Arial"/>
          <w:vertAlign w:val="superscript"/>
        </w:rPr>
        <w:t>th</w:t>
      </w:r>
      <w:r w:rsidRPr="00D60357">
        <w:rPr>
          <w:rFonts w:ascii="Arial" w:hAnsi="Arial" w:cs="Arial"/>
        </w:rPr>
        <w:t>, Governor Stitt has signed the declaration approving the proposed permanent Administrative rules for FY 20.  With the rules adopted, the next deadline to submit the permanent rule documents is July 27</w:t>
      </w:r>
      <w:r w:rsidRPr="00D60357">
        <w:rPr>
          <w:rFonts w:ascii="Arial" w:hAnsi="Arial" w:cs="Arial"/>
          <w:vertAlign w:val="superscript"/>
        </w:rPr>
        <w:t>th</w:t>
      </w:r>
      <w:r w:rsidRPr="00D60357">
        <w:rPr>
          <w:rFonts w:ascii="Arial" w:hAnsi="Arial" w:cs="Arial"/>
        </w:rPr>
        <w:t>.  Rules will be published in the September 1</w:t>
      </w:r>
      <w:r w:rsidRPr="00D60357">
        <w:rPr>
          <w:rFonts w:ascii="Arial" w:hAnsi="Arial" w:cs="Arial"/>
          <w:vertAlign w:val="superscript"/>
        </w:rPr>
        <w:t>st</w:t>
      </w:r>
      <w:r w:rsidRPr="00D60357">
        <w:rPr>
          <w:rFonts w:ascii="Arial" w:hAnsi="Arial" w:cs="Arial"/>
        </w:rPr>
        <w:t xml:space="preserve"> issue of the Register and will become effective on September 11</w:t>
      </w:r>
      <w:r w:rsidRPr="00D60357">
        <w:rPr>
          <w:rFonts w:ascii="Arial" w:hAnsi="Arial" w:cs="Arial"/>
          <w:vertAlign w:val="superscript"/>
        </w:rPr>
        <w:t>th</w:t>
      </w:r>
      <w:r w:rsidRPr="00D60357">
        <w:rPr>
          <w:rFonts w:ascii="Arial" w:hAnsi="Arial" w:cs="Arial"/>
        </w:rPr>
        <w:t xml:space="preserve">.  </w:t>
      </w:r>
    </w:p>
    <w:p w:rsidR="002268C7" w:rsidRPr="00D60357" w:rsidRDefault="002268C7" w:rsidP="00704D99">
      <w:pPr>
        <w:rPr>
          <w:rFonts w:ascii="Arial" w:hAnsi="Arial" w:cs="Arial"/>
          <w:b/>
        </w:rPr>
      </w:pPr>
      <w:r w:rsidRPr="00D60357">
        <w:rPr>
          <w:rFonts w:ascii="Arial" w:hAnsi="Arial" w:cs="Arial"/>
          <w:b/>
        </w:rPr>
        <w:t>Process Improvement</w:t>
      </w:r>
      <w:r w:rsidR="00164356" w:rsidRPr="00D60357">
        <w:rPr>
          <w:rFonts w:ascii="Arial" w:hAnsi="Arial" w:cs="Arial"/>
          <w:b/>
        </w:rPr>
        <w:t xml:space="preserve"> – Lyuda Polyun</w:t>
      </w:r>
    </w:p>
    <w:p w:rsidR="00704D99" w:rsidRPr="00D60357" w:rsidRDefault="00704D99" w:rsidP="00704D99">
      <w:pPr>
        <w:rPr>
          <w:rFonts w:ascii="Arial" w:hAnsi="Arial" w:cs="Arial"/>
          <w:b/>
        </w:rPr>
      </w:pPr>
      <w:r w:rsidRPr="00D60357">
        <w:rPr>
          <w:rFonts w:ascii="Arial" w:hAnsi="Arial" w:cs="Arial"/>
          <w:b/>
        </w:rPr>
        <w:t>AWARE</w:t>
      </w:r>
    </w:p>
    <w:p w:rsidR="00441F49" w:rsidRPr="00D60357" w:rsidRDefault="00441F49" w:rsidP="00441F49">
      <w:pPr>
        <w:rPr>
          <w:rFonts w:ascii="Arial" w:hAnsi="Arial" w:cs="Arial"/>
        </w:rPr>
      </w:pPr>
      <w:r w:rsidRPr="00D60357">
        <w:rPr>
          <w:rFonts w:ascii="Arial" w:hAnsi="Arial" w:cs="Arial"/>
        </w:rPr>
        <w:t>The AWARE team continues testing the new version of AWARE, hope to have installed before the end of June.  Developed training materials to send out to staff when the new version is available.</w:t>
      </w:r>
    </w:p>
    <w:p w:rsidR="00441F49" w:rsidRPr="00D60357" w:rsidRDefault="00441F49" w:rsidP="00441F49">
      <w:pPr>
        <w:rPr>
          <w:rFonts w:ascii="Arial" w:hAnsi="Arial" w:cs="Arial"/>
        </w:rPr>
      </w:pPr>
    </w:p>
    <w:p w:rsidR="00441F49" w:rsidRPr="00D60357" w:rsidRDefault="00441F49" w:rsidP="00441F49">
      <w:pPr>
        <w:rPr>
          <w:rFonts w:ascii="Arial" w:hAnsi="Arial" w:cs="Arial"/>
        </w:rPr>
      </w:pPr>
      <w:r w:rsidRPr="00D60357">
        <w:rPr>
          <w:rFonts w:ascii="Arial" w:hAnsi="Arial" w:cs="Arial"/>
        </w:rPr>
        <w:t xml:space="preserve">Been working on identifying cases needing attention that have possible data quality issues prior to the next RSA-911 submission due in August.  Lists of cases have been circulated among the programs managers to delegate to their staff to review, and if necessary, correct.  </w:t>
      </w:r>
    </w:p>
    <w:p w:rsidR="00441F49" w:rsidRPr="00D60357" w:rsidRDefault="00441F49" w:rsidP="00441F49">
      <w:pPr>
        <w:rPr>
          <w:rFonts w:ascii="Arial" w:hAnsi="Arial" w:cs="Arial"/>
          <w:b/>
        </w:rPr>
      </w:pPr>
    </w:p>
    <w:p w:rsidR="00441F49" w:rsidRPr="00D60357" w:rsidRDefault="00441F49" w:rsidP="00441F49">
      <w:pPr>
        <w:rPr>
          <w:rFonts w:ascii="Arial" w:hAnsi="Arial" w:cs="Arial"/>
          <w:b/>
        </w:rPr>
      </w:pPr>
      <w:r w:rsidRPr="00D60357">
        <w:rPr>
          <w:rFonts w:ascii="Arial" w:hAnsi="Arial" w:cs="Arial"/>
          <w:b/>
        </w:rPr>
        <w:t>Case Reviews</w:t>
      </w:r>
    </w:p>
    <w:p w:rsidR="00441F49" w:rsidRPr="00D60357" w:rsidRDefault="00441F49" w:rsidP="00441F49">
      <w:pPr>
        <w:rPr>
          <w:rFonts w:ascii="Arial" w:hAnsi="Arial" w:cs="Arial"/>
        </w:rPr>
      </w:pPr>
      <w:r w:rsidRPr="00D60357">
        <w:rPr>
          <w:rFonts w:ascii="Arial" w:hAnsi="Arial" w:cs="Arial"/>
        </w:rPr>
        <w:t xml:space="preserve">The QA team reviewed approximately 90 cases that were closed both successfully and unsuccessfully between 4.16.20 and 5.15.20. The cases were selected from a random statewide pull to determine DRS compliance with Federal standards. </w:t>
      </w:r>
    </w:p>
    <w:p w:rsidR="00CB4F44" w:rsidRPr="00D60357" w:rsidRDefault="00CB4F44" w:rsidP="00441F49">
      <w:pPr>
        <w:rPr>
          <w:rFonts w:ascii="Arial" w:hAnsi="Arial" w:cs="Arial"/>
        </w:rPr>
      </w:pPr>
    </w:p>
    <w:p w:rsidR="00441F49" w:rsidRPr="00D60357" w:rsidRDefault="00441F49" w:rsidP="00441F49">
      <w:pPr>
        <w:rPr>
          <w:rFonts w:ascii="Arial" w:hAnsi="Arial" w:cs="Arial"/>
        </w:rPr>
      </w:pPr>
      <w:r w:rsidRPr="00D60357">
        <w:rPr>
          <w:rFonts w:ascii="Arial" w:hAnsi="Arial" w:cs="Arial"/>
        </w:rPr>
        <w:t xml:space="preserve">Staff QA teleconference held. The team continues to note trending concerns to be addressed with the Field Coordinators representing VR and SVBI via quarterly meetings. </w:t>
      </w:r>
    </w:p>
    <w:p w:rsidR="00441F49" w:rsidRPr="00D60357" w:rsidRDefault="00441F49" w:rsidP="00441F49">
      <w:pPr>
        <w:rPr>
          <w:rFonts w:ascii="Arial" w:hAnsi="Arial" w:cs="Arial"/>
        </w:rPr>
      </w:pPr>
    </w:p>
    <w:p w:rsidR="00441F49" w:rsidRPr="00D60357" w:rsidRDefault="00441F49" w:rsidP="00441F49">
      <w:pPr>
        <w:rPr>
          <w:rFonts w:ascii="Arial" w:hAnsi="Arial" w:cs="Arial"/>
        </w:rPr>
      </w:pPr>
      <w:r w:rsidRPr="00D60357">
        <w:rPr>
          <w:rFonts w:ascii="Arial" w:hAnsi="Arial" w:cs="Arial"/>
        </w:rPr>
        <w:t>Case Review Specialist Victoria Drake is actively participating on the DRS Policy Development Committee and is reviewing all policy to ensure compliance with Federal Standards.</w:t>
      </w:r>
    </w:p>
    <w:p w:rsidR="00441F49" w:rsidRPr="00D60357" w:rsidRDefault="00441F49" w:rsidP="00441F49">
      <w:pPr>
        <w:rPr>
          <w:rFonts w:ascii="Arial" w:hAnsi="Arial" w:cs="Arial"/>
        </w:rPr>
      </w:pPr>
    </w:p>
    <w:p w:rsidR="00441F49" w:rsidRPr="00D60357" w:rsidRDefault="00441F49" w:rsidP="00441F49">
      <w:pPr>
        <w:rPr>
          <w:rFonts w:ascii="Arial" w:hAnsi="Arial" w:cs="Arial"/>
        </w:rPr>
      </w:pPr>
      <w:r w:rsidRPr="00D60357">
        <w:rPr>
          <w:rFonts w:ascii="Arial" w:hAnsi="Arial" w:cs="Arial"/>
          <w:b/>
        </w:rPr>
        <w:t>Program Standards, Statistical Research</w:t>
      </w:r>
    </w:p>
    <w:p w:rsidR="00441F49" w:rsidRPr="00D60357" w:rsidRDefault="00441F49" w:rsidP="00441F49">
      <w:pPr>
        <w:rPr>
          <w:rFonts w:ascii="Arial" w:hAnsi="Arial" w:cs="Arial"/>
        </w:rPr>
      </w:pPr>
      <w:r w:rsidRPr="00D60357">
        <w:rPr>
          <w:rFonts w:ascii="Arial" w:hAnsi="Arial" w:cs="Arial"/>
        </w:rPr>
        <w:t xml:space="preserve">The research staff are continuing to work on the staff Covid-19 telework survey and the economic recession project.  </w:t>
      </w:r>
    </w:p>
    <w:p w:rsidR="00441F49" w:rsidRPr="00D60357" w:rsidRDefault="00441F49" w:rsidP="00441F49">
      <w:pPr>
        <w:rPr>
          <w:rFonts w:ascii="Arial" w:hAnsi="Arial" w:cs="Arial"/>
        </w:rPr>
      </w:pPr>
    </w:p>
    <w:p w:rsidR="00441F49" w:rsidRPr="00D60357" w:rsidRDefault="00441F49" w:rsidP="00441F49">
      <w:pPr>
        <w:rPr>
          <w:rFonts w:ascii="Arial" w:hAnsi="Arial" w:cs="Arial"/>
        </w:rPr>
      </w:pPr>
      <w:r w:rsidRPr="00D60357">
        <w:rPr>
          <w:rFonts w:ascii="Arial" w:hAnsi="Arial" w:cs="Arial"/>
        </w:rPr>
        <w:t xml:space="preserve">The staff are also assisting the Deaf and Hard of Hearing Transition Council with surveys as part of a Needs Assessment for their group.  </w:t>
      </w:r>
    </w:p>
    <w:p w:rsidR="00441F49" w:rsidRPr="00D60357" w:rsidRDefault="00441F49" w:rsidP="00441F49">
      <w:pPr>
        <w:rPr>
          <w:rFonts w:ascii="Arial" w:hAnsi="Arial" w:cs="Arial"/>
        </w:rPr>
      </w:pPr>
    </w:p>
    <w:p w:rsidR="00441F49" w:rsidRPr="00D60357" w:rsidRDefault="00441F49" w:rsidP="00441F49">
      <w:pPr>
        <w:rPr>
          <w:rFonts w:ascii="Arial" w:hAnsi="Arial" w:cs="Arial"/>
        </w:rPr>
      </w:pPr>
      <w:r w:rsidRPr="00D60357">
        <w:rPr>
          <w:rFonts w:ascii="Arial" w:hAnsi="Arial" w:cs="Arial"/>
        </w:rPr>
        <w:t>The research staff also attended the TechAccess Oklahoma virtual conference.</w:t>
      </w:r>
    </w:p>
    <w:p w:rsidR="00E82E13" w:rsidRPr="00D60357" w:rsidRDefault="00E82E13" w:rsidP="00704D99">
      <w:pPr>
        <w:rPr>
          <w:rFonts w:ascii="Arial" w:hAnsi="Arial" w:cs="Arial"/>
          <w:b/>
        </w:rPr>
      </w:pPr>
    </w:p>
    <w:p w:rsidR="00327A51" w:rsidRPr="00D60357" w:rsidRDefault="00327A51" w:rsidP="000E63F9">
      <w:pPr>
        <w:rPr>
          <w:rFonts w:ascii="Arial" w:hAnsi="Arial" w:cs="Arial"/>
        </w:rPr>
      </w:pPr>
    </w:p>
    <w:p w:rsidR="00A30030" w:rsidRDefault="00A30030" w:rsidP="000E63F9">
      <w:pPr>
        <w:rPr>
          <w:rFonts w:ascii="Arial" w:hAnsi="Arial" w:cs="Arial"/>
          <w:b/>
          <w:i/>
        </w:rPr>
      </w:pPr>
    </w:p>
    <w:p w:rsidR="002268C7" w:rsidRPr="00D60357" w:rsidRDefault="00686794" w:rsidP="000E63F9">
      <w:pPr>
        <w:rPr>
          <w:rFonts w:ascii="Arial" w:hAnsi="Arial" w:cs="Arial"/>
          <w:b/>
          <w:i/>
        </w:rPr>
      </w:pPr>
      <w:r w:rsidRPr="00D60357">
        <w:rPr>
          <w:rFonts w:ascii="Arial" w:hAnsi="Arial" w:cs="Arial"/>
          <w:b/>
          <w:i/>
        </w:rPr>
        <w:t>Respectfully submitted by</w:t>
      </w:r>
    </w:p>
    <w:p w:rsidR="00686794" w:rsidRPr="00D60357" w:rsidRDefault="00686794" w:rsidP="000E63F9">
      <w:pPr>
        <w:rPr>
          <w:rFonts w:ascii="Arial" w:hAnsi="Arial" w:cs="Arial"/>
          <w:b/>
          <w:i/>
        </w:rPr>
      </w:pPr>
      <w:r w:rsidRPr="00D60357">
        <w:rPr>
          <w:rFonts w:ascii="Arial" w:hAnsi="Arial" w:cs="Arial"/>
          <w:b/>
          <w:i/>
        </w:rPr>
        <w:t>Melinda Fruendt, Executive Director</w:t>
      </w:r>
    </w:p>
    <w:sectPr w:rsidR="00686794" w:rsidRPr="00D60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884F61A"/>
    <w:lvl w:ilvl="0">
      <w:start w:val="1"/>
      <w:numFmt w:val="bullet"/>
      <w:pStyle w:val="ListBullet2"/>
      <w:lvlText w:val="o"/>
      <w:lvlJc w:val="left"/>
      <w:pPr>
        <w:ind w:left="1080" w:hanging="360"/>
      </w:pPr>
      <w:rPr>
        <w:rFonts w:ascii="Courier New" w:hAnsi="Courier New" w:cs="Courier New" w:hint="default"/>
      </w:rPr>
    </w:lvl>
  </w:abstractNum>
  <w:abstractNum w:abstractNumId="1" w15:restartNumberingAfterBreak="0">
    <w:nsid w:val="FFFFFF89"/>
    <w:multiLevelType w:val="singleLevel"/>
    <w:tmpl w:val="FC5CD9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D76949"/>
    <w:multiLevelType w:val="multilevel"/>
    <w:tmpl w:val="A43C42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EC0131"/>
    <w:multiLevelType w:val="multilevel"/>
    <w:tmpl w:val="BE204F1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A202A5"/>
    <w:multiLevelType w:val="hybridMultilevel"/>
    <w:tmpl w:val="3BC43B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E5C6553"/>
    <w:multiLevelType w:val="hybridMultilevel"/>
    <w:tmpl w:val="E7DEC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lvlOverride w:ilvl="1">
      <w:startOverride w:val="1"/>
    </w:lvlOverride>
  </w:num>
  <w:num w:numId="3">
    <w:abstractNumId w:val="2"/>
    <w:lvlOverride w:ilvl="1"/>
    <w:lvlOverride w:ilvl="2">
      <w:startOverride w:val="1"/>
    </w:lvlOverride>
  </w:num>
  <w:num w:numId="4">
    <w:abstractNumId w:val="3"/>
  </w:num>
  <w:num w:numId="5">
    <w:abstractNumId w:val="5"/>
  </w:num>
  <w:num w:numId="6">
    <w:abstractNumId w:val="5"/>
  </w:num>
  <w:num w:numId="7">
    <w:abstractNumId w:val="1"/>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F9"/>
    <w:rsid w:val="0000024E"/>
    <w:rsid w:val="00013AA7"/>
    <w:rsid w:val="00020075"/>
    <w:rsid w:val="00050C10"/>
    <w:rsid w:val="000557B0"/>
    <w:rsid w:val="0008401E"/>
    <w:rsid w:val="000B421C"/>
    <w:rsid w:val="000D6969"/>
    <w:rsid w:val="000E63F9"/>
    <w:rsid w:val="001014AC"/>
    <w:rsid w:val="00115F35"/>
    <w:rsid w:val="0013666A"/>
    <w:rsid w:val="0014663E"/>
    <w:rsid w:val="00154ED2"/>
    <w:rsid w:val="00164356"/>
    <w:rsid w:val="00180A46"/>
    <w:rsid w:val="001A408F"/>
    <w:rsid w:val="001A4ABD"/>
    <w:rsid w:val="001A66AB"/>
    <w:rsid w:val="001B0972"/>
    <w:rsid w:val="001E5B87"/>
    <w:rsid w:val="001F24AF"/>
    <w:rsid w:val="001F2EF7"/>
    <w:rsid w:val="002148F3"/>
    <w:rsid w:val="00224CF8"/>
    <w:rsid w:val="002268C7"/>
    <w:rsid w:val="002360F7"/>
    <w:rsid w:val="00251DAC"/>
    <w:rsid w:val="00253DAF"/>
    <w:rsid w:val="00291D11"/>
    <w:rsid w:val="00291DE9"/>
    <w:rsid w:val="0029642F"/>
    <w:rsid w:val="002D0B4A"/>
    <w:rsid w:val="002F20E3"/>
    <w:rsid w:val="003024AB"/>
    <w:rsid w:val="00327A51"/>
    <w:rsid w:val="00330557"/>
    <w:rsid w:val="0035008B"/>
    <w:rsid w:val="003655E2"/>
    <w:rsid w:val="00385315"/>
    <w:rsid w:val="003A1DA6"/>
    <w:rsid w:val="003E2A61"/>
    <w:rsid w:val="00402743"/>
    <w:rsid w:val="0040373F"/>
    <w:rsid w:val="00412042"/>
    <w:rsid w:val="00441F49"/>
    <w:rsid w:val="004451DD"/>
    <w:rsid w:val="004741B7"/>
    <w:rsid w:val="0048581A"/>
    <w:rsid w:val="00497871"/>
    <w:rsid w:val="004A3890"/>
    <w:rsid w:val="004B3B30"/>
    <w:rsid w:val="004B6597"/>
    <w:rsid w:val="004C41C4"/>
    <w:rsid w:val="004D5BB4"/>
    <w:rsid w:val="00521ABE"/>
    <w:rsid w:val="00541AD2"/>
    <w:rsid w:val="005735D6"/>
    <w:rsid w:val="005775B1"/>
    <w:rsid w:val="0059375A"/>
    <w:rsid w:val="00595AC7"/>
    <w:rsid w:val="005C4EE6"/>
    <w:rsid w:val="005C60A3"/>
    <w:rsid w:val="005E6D93"/>
    <w:rsid w:val="005F0B41"/>
    <w:rsid w:val="006057E1"/>
    <w:rsid w:val="00635194"/>
    <w:rsid w:val="00655F39"/>
    <w:rsid w:val="00686794"/>
    <w:rsid w:val="006A2446"/>
    <w:rsid w:val="006F2885"/>
    <w:rsid w:val="00704D99"/>
    <w:rsid w:val="00712600"/>
    <w:rsid w:val="00720E10"/>
    <w:rsid w:val="00722F0D"/>
    <w:rsid w:val="007327F9"/>
    <w:rsid w:val="007456F5"/>
    <w:rsid w:val="00754FF7"/>
    <w:rsid w:val="00775B01"/>
    <w:rsid w:val="007A01A0"/>
    <w:rsid w:val="007A1475"/>
    <w:rsid w:val="007A59F7"/>
    <w:rsid w:val="007A654E"/>
    <w:rsid w:val="008806BA"/>
    <w:rsid w:val="00886732"/>
    <w:rsid w:val="008A5F24"/>
    <w:rsid w:val="008B23EE"/>
    <w:rsid w:val="008C6F28"/>
    <w:rsid w:val="008D17FC"/>
    <w:rsid w:val="00913931"/>
    <w:rsid w:val="009312BA"/>
    <w:rsid w:val="00937C31"/>
    <w:rsid w:val="00941959"/>
    <w:rsid w:val="00962935"/>
    <w:rsid w:val="009743C0"/>
    <w:rsid w:val="009A46DD"/>
    <w:rsid w:val="009B5827"/>
    <w:rsid w:val="009C488A"/>
    <w:rsid w:val="009D003F"/>
    <w:rsid w:val="00A30030"/>
    <w:rsid w:val="00A37ACA"/>
    <w:rsid w:val="00A56D8B"/>
    <w:rsid w:val="00A6398F"/>
    <w:rsid w:val="00A802AF"/>
    <w:rsid w:val="00A94E65"/>
    <w:rsid w:val="00AE482C"/>
    <w:rsid w:val="00B13382"/>
    <w:rsid w:val="00B567CA"/>
    <w:rsid w:val="00C2461A"/>
    <w:rsid w:val="00C33F13"/>
    <w:rsid w:val="00C74C66"/>
    <w:rsid w:val="00C801AE"/>
    <w:rsid w:val="00CB4F44"/>
    <w:rsid w:val="00CC041F"/>
    <w:rsid w:val="00D03970"/>
    <w:rsid w:val="00D1040F"/>
    <w:rsid w:val="00D22025"/>
    <w:rsid w:val="00D470B4"/>
    <w:rsid w:val="00D60357"/>
    <w:rsid w:val="00D75108"/>
    <w:rsid w:val="00DB3BA0"/>
    <w:rsid w:val="00DE0078"/>
    <w:rsid w:val="00E21D74"/>
    <w:rsid w:val="00E374F9"/>
    <w:rsid w:val="00E5749F"/>
    <w:rsid w:val="00E64499"/>
    <w:rsid w:val="00E75B1B"/>
    <w:rsid w:val="00E82E13"/>
    <w:rsid w:val="00E84C6F"/>
    <w:rsid w:val="00E91202"/>
    <w:rsid w:val="00EA7E83"/>
    <w:rsid w:val="00ED5C00"/>
    <w:rsid w:val="00EE4739"/>
    <w:rsid w:val="00F10587"/>
    <w:rsid w:val="00F232C7"/>
    <w:rsid w:val="00F3624D"/>
    <w:rsid w:val="00F8184E"/>
    <w:rsid w:val="00FD06FD"/>
    <w:rsid w:val="00FD5751"/>
    <w:rsid w:val="00FF3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71E06-0687-44D8-9DC5-4F485546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F9"/>
    <w:pPr>
      <w:spacing w:after="0" w:line="240" w:lineRule="auto"/>
    </w:pPr>
    <w:rPr>
      <w:rFonts w:ascii="Calibri" w:hAnsi="Calibri" w:cs="Calibri"/>
      <w:sz w:val="22"/>
      <w:szCs w:val="22"/>
    </w:rPr>
  </w:style>
  <w:style w:type="paragraph" w:styleId="Heading2">
    <w:name w:val="heading 2"/>
    <w:basedOn w:val="Normal"/>
    <w:link w:val="Heading2Char"/>
    <w:uiPriority w:val="9"/>
    <w:unhideWhenUsed/>
    <w:qFormat/>
    <w:rsid w:val="000E63F9"/>
    <w:pPr>
      <w:keepNext/>
      <w:spacing w:before="200" w:line="276" w:lineRule="auto"/>
      <w:outlineLvl w:val="1"/>
    </w:pPr>
    <w:rPr>
      <w:rFonts w:ascii="Calibri Light" w:hAnsi="Calibri Light" w:cs="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63F9"/>
    <w:pPr>
      <w:spacing w:after="0" w:line="240" w:lineRule="auto"/>
    </w:pPr>
  </w:style>
  <w:style w:type="character" w:customStyle="1" w:styleId="Heading2Char">
    <w:name w:val="Heading 2 Char"/>
    <w:basedOn w:val="DefaultParagraphFont"/>
    <w:link w:val="Heading2"/>
    <w:uiPriority w:val="9"/>
    <w:rsid w:val="000E63F9"/>
    <w:rPr>
      <w:rFonts w:ascii="Calibri Light" w:hAnsi="Calibri Light" w:cs="Calibri Light"/>
      <w:b/>
      <w:bCs/>
      <w:color w:val="5B9BD5"/>
      <w:sz w:val="26"/>
      <w:szCs w:val="26"/>
    </w:rPr>
  </w:style>
  <w:style w:type="paragraph" w:styleId="BalloonText">
    <w:name w:val="Balloon Text"/>
    <w:basedOn w:val="Normal"/>
    <w:link w:val="BalloonTextChar"/>
    <w:uiPriority w:val="99"/>
    <w:semiHidden/>
    <w:unhideWhenUsed/>
    <w:rsid w:val="00E84C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C6F"/>
    <w:rPr>
      <w:rFonts w:ascii="Segoe UI" w:hAnsi="Segoe UI" w:cs="Segoe UI"/>
      <w:sz w:val="18"/>
      <w:szCs w:val="18"/>
    </w:rPr>
  </w:style>
  <w:style w:type="paragraph" w:styleId="ListParagraph">
    <w:name w:val="List Paragraph"/>
    <w:basedOn w:val="Normal"/>
    <w:uiPriority w:val="34"/>
    <w:qFormat/>
    <w:rsid w:val="00FD5751"/>
    <w:pPr>
      <w:spacing w:after="200" w:line="276" w:lineRule="auto"/>
      <w:ind w:left="720"/>
      <w:contextualSpacing/>
    </w:pPr>
    <w:rPr>
      <w:rFonts w:asciiTheme="minorHAnsi" w:hAnsiTheme="minorHAnsi" w:cstheme="minorBidi"/>
    </w:rPr>
  </w:style>
  <w:style w:type="paragraph" w:styleId="NormalWeb">
    <w:name w:val="Normal (Web)"/>
    <w:basedOn w:val="Normal"/>
    <w:uiPriority w:val="99"/>
    <w:semiHidden/>
    <w:unhideWhenUsed/>
    <w:rsid w:val="00A56D8B"/>
    <w:pPr>
      <w:spacing w:before="100" w:beforeAutospacing="1" w:after="100" w:afterAutospacing="1"/>
    </w:pPr>
    <w:rPr>
      <w:rFonts w:ascii="Times New Roman" w:eastAsia="Times New Roman" w:hAnsi="Times New Roman" w:cs="Times New Roman"/>
      <w:sz w:val="24"/>
      <w:szCs w:val="24"/>
    </w:rPr>
  </w:style>
  <w:style w:type="paragraph" w:styleId="ListBullet">
    <w:name w:val="List Bullet"/>
    <w:basedOn w:val="Normal"/>
    <w:autoRedefine/>
    <w:uiPriority w:val="99"/>
    <w:unhideWhenUsed/>
    <w:qFormat/>
    <w:rsid w:val="0048581A"/>
    <w:pPr>
      <w:spacing w:after="200" w:line="276" w:lineRule="auto"/>
      <w:contextualSpacing/>
    </w:pPr>
    <w:rPr>
      <w:rFonts w:asciiTheme="minorHAnsi" w:hAnsiTheme="minorHAnsi" w:cstheme="minorBidi"/>
    </w:rPr>
  </w:style>
  <w:style w:type="paragraph" w:styleId="ListBullet2">
    <w:name w:val="List Bullet 2"/>
    <w:basedOn w:val="Normal"/>
    <w:autoRedefine/>
    <w:uiPriority w:val="99"/>
    <w:unhideWhenUsed/>
    <w:qFormat/>
    <w:rsid w:val="0048581A"/>
    <w:pPr>
      <w:numPr>
        <w:numId w:val="8"/>
      </w:numPr>
      <w:spacing w:after="200" w:line="276" w:lineRule="auto"/>
      <w:contextualSpacing/>
    </w:pPr>
    <w:rPr>
      <w:rFonts w:asciiTheme="minorHAnsi" w:hAnsiTheme="minorHAnsi" w:cstheme="minorBidi"/>
    </w:rPr>
  </w:style>
  <w:style w:type="paragraph" w:customStyle="1" w:styleId="paragraph">
    <w:name w:val="paragraph"/>
    <w:basedOn w:val="Normal"/>
    <w:rsid w:val="001A408F"/>
    <w:pPr>
      <w:spacing w:before="100" w:beforeAutospacing="1" w:after="100" w:afterAutospacing="1"/>
    </w:pPr>
  </w:style>
  <w:style w:type="character" w:customStyle="1" w:styleId="normaltextrun">
    <w:name w:val="normaltextrun"/>
    <w:basedOn w:val="DefaultParagraphFont"/>
    <w:rsid w:val="001A4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2802">
      <w:bodyDiv w:val="1"/>
      <w:marLeft w:val="0"/>
      <w:marRight w:val="0"/>
      <w:marTop w:val="0"/>
      <w:marBottom w:val="0"/>
      <w:divBdr>
        <w:top w:val="none" w:sz="0" w:space="0" w:color="auto"/>
        <w:left w:val="none" w:sz="0" w:space="0" w:color="auto"/>
        <w:bottom w:val="none" w:sz="0" w:space="0" w:color="auto"/>
        <w:right w:val="none" w:sz="0" w:space="0" w:color="auto"/>
      </w:divBdr>
    </w:div>
    <w:div w:id="682125404">
      <w:bodyDiv w:val="1"/>
      <w:marLeft w:val="0"/>
      <w:marRight w:val="0"/>
      <w:marTop w:val="0"/>
      <w:marBottom w:val="0"/>
      <w:divBdr>
        <w:top w:val="none" w:sz="0" w:space="0" w:color="auto"/>
        <w:left w:val="none" w:sz="0" w:space="0" w:color="auto"/>
        <w:bottom w:val="none" w:sz="0" w:space="0" w:color="auto"/>
        <w:right w:val="none" w:sz="0" w:space="0" w:color="auto"/>
      </w:divBdr>
    </w:div>
    <w:div w:id="906038952">
      <w:bodyDiv w:val="1"/>
      <w:marLeft w:val="0"/>
      <w:marRight w:val="0"/>
      <w:marTop w:val="0"/>
      <w:marBottom w:val="0"/>
      <w:divBdr>
        <w:top w:val="none" w:sz="0" w:space="0" w:color="auto"/>
        <w:left w:val="none" w:sz="0" w:space="0" w:color="auto"/>
        <w:bottom w:val="none" w:sz="0" w:space="0" w:color="auto"/>
        <w:right w:val="none" w:sz="0" w:space="0" w:color="auto"/>
      </w:divBdr>
    </w:div>
    <w:div w:id="1075929398">
      <w:bodyDiv w:val="1"/>
      <w:marLeft w:val="0"/>
      <w:marRight w:val="0"/>
      <w:marTop w:val="0"/>
      <w:marBottom w:val="0"/>
      <w:divBdr>
        <w:top w:val="none" w:sz="0" w:space="0" w:color="auto"/>
        <w:left w:val="none" w:sz="0" w:space="0" w:color="auto"/>
        <w:bottom w:val="none" w:sz="0" w:space="0" w:color="auto"/>
        <w:right w:val="none" w:sz="0" w:space="0" w:color="auto"/>
      </w:divBdr>
    </w:div>
    <w:div w:id="1103301478">
      <w:bodyDiv w:val="1"/>
      <w:marLeft w:val="0"/>
      <w:marRight w:val="0"/>
      <w:marTop w:val="0"/>
      <w:marBottom w:val="0"/>
      <w:divBdr>
        <w:top w:val="none" w:sz="0" w:space="0" w:color="auto"/>
        <w:left w:val="none" w:sz="0" w:space="0" w:color="auto"/>
        <w:bottom w:val="none" w:sz="0" w:space="0" w:color="auto"/>
        <w:right w:val="none" w:sz="0" w:space="0" w:color="auto"/>
      </w:divBdr>
    </w:div>
    <w:div w:id="1193609014">
      <w:bodyDiv w:val="1"/>
      <w:marLeft w:val="0"/>
      <w:marRight w:val="0"/>
      <w:marTop w:val="0"/>
      <w:marBottom w:val="0"/>
      <w:divBdr>
        <w:top w:val="none" w:sz="0" w:space="0" w:color="auto"/>
        <w:left w:val="none" w:sz="0" w:space="0" w:color="auto"/>
        <w:bottom w:val="none" w:sz="0" w:space="0" w:color="auto"/>
        <w:right w:val="none" w:sz="0" w:space="0" w:color="auto"/>
      </w:divBdr>
    </w:div>
    <w:div w:id="1244025332">
      <w:bodyDiv w:val="1"/>
      <w:marLeft w:val="0"/>
      <w:marRight w:val="0"/>
      <w:marTop w:val="0"/>
      <w:marBottom w:val="0"/>
      <w:divBdr>
        <w:top w:val="none" w:sz="0" w:space="0" w:color="auto"/>
        <w:left w:val="none" w:sz="0" w:space="0" w:color="auto"/>
        <w:bottom w:val="none" w:sz="0" w:space="0" w:color="auto"/>
        <w:right w:val="none" w:sz="0" w:space="0" w:color="auto"/>
      </w:divBdr>
    </w:div>
    <w:div w:id="1257399846">
      <w:bodyDiv w:val="1"/>
      <w:marLeft w:val="0"/>
      <w:marRight w:val="0"/>
      <w:marTop w:val="0"/>
      <w:marBottom w:val="0"/>
      <w:divBdr>
        <w:top w:val="none" w:sz="0" w:space="0" w:color="auto"/>
        <w:left w:val="none" w:sz="0" w:space="0" w:color="auto"/>
        <w:bottom w:val="none" w:sz="0" w:space="0" w:color="auto"/>
        <w:right w:val="none" w:sz="0" w:space="0" w:color="auto"/>
      </w:divBdr>
    </w:div>
    <w:div w:id="1314947061">
      <w:bodyDiv w:val="1"/>
      <w:marLeft w:val="0"/>
      <w:marRight w:val="0"/>
      <w:marTop w:val="0"/>
      <w:marBottom w:val="0"/>
      <w:divBdr>
        <w:top w:val="none" w:sz="0" w:space="0" w:color="auto"/>
        <w:left w:val="none" w:sz="0" w:space="0" w:color="auto"/>
        <w:bottom w:val="none" w:sz="0" w:space="0" w:color="auto"/>
        <w:right w:val="none" w:sz="0" w:space="0" w:color="auto"/>
      </w:divBdr>
    </w:div>
    <w:div w:id="1572429245">
      <w:bodyDiv w:val="1"/>
      <w:marLeft w:val="0"/>
      <w:marRight w:val="0"/>
      <w:marTop w:val="0"/>
      <w:marBottom w:val="0"/>
      <w:divBdr>
        <w:top w:val="none" w:sz="0" w:space="0" w:color="auto"/>
        <w:left w:val="none" w:sz="0" w:space="0" w:color="auto"/>
        <w:bottom w:val="none" w:sz="0" w:space="0" w:color="auto"/>
        <w:right w:val="none" w:sz="0" w:space="0" w:color="auto"/>
      </w:divBdr>
    </w:div>
    <w:div w:id="1817142798">
      <w:bodyDiv w:val="1"/>
      <w:marLeft w:val="0"/>
      <w:marRight w:val="0"/>
      <w:marTop w:val="0"/>
      <w:marBottom w:val="0"/>
      <w:divBdr>
        <w:top w:val="none" w:sz="0" w:space="0" w:color="auto"/>
        <w:left w:val="none" w:sz="0" w:space="0" w:color="auto"/>
        <w:bottom w:val="none" w:sz="0" w:space="0" w:color="auto"/>
        <w:right w:val="none" w:sz="0" w:space="0" w:color="auto"/>
      </w:divBdr>
    </w:div>
    <w:div w:id="1986931810">
      <w:bodyDiv w:val="1"/>
      <w:marLeft w:val="0"/>
      <w:marRight w:val="0"/>
      <w:marTop w:val="0"/>
      <w:marBottom w:val="0"/>
      <w:divBdr>
        <w:top w:val="none" w:sz="0" w:space="0" w:color="auto"/>
        <w:left w:val="none" w:sz="0" w:space="0" w:color="auto"/>
        <w:bottom w:val="none" w:sz="0" w:space="0" w:color="auto"/>
        <w:right w:val="none" w:sz="0" w:space="0" w:color="auto"/>
      </w:divBdr>
    </w:div>
    <w:div w:id="211682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722</Words>
  <Characters>4118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 Brown</dc:creator>
  <cp:keywords/>
  <dc:description/>
  <cp:lastModifiedBy>Carol A. Brown</cp:lastModifiedBy>
  <cp:revision>2</cp:revision>
  <cp:lastPrinted>2020-07-01T18:29:00Z</cp:lastPrinted>
  <dcterms:created xsi:type="dcterms:W3CDTF">2020-07-01T19:22:00Z</dcterms:created>
  <dcterms:modified xsi:type="dcterms:W3CDTF">2020-07-01T19:22:00Z</dcterms:modified>
</cp:coreProperties>
</file>