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C45B" w14:textId="26F72E67" w:rsidR="001B39A7" w:rsidRDefault="00284651" w:rsidP="00284651">
      <w:pPr>
        <w:pStyle w:val="NoSpacing"/>
      </w:pPr>
      <w:r>
        <w:t>Graphic: 2024 People with Disabilities Awareness Day Logo.</w:t>
      </w:r>
    </w:p>
    <w:p w14:paraId="6BF644EB" w14:textId="0CA86E11" w:rsidR="00284651" w:rsidRPr="00B261CB" w:rsidRDefault="00284651" w:rsidP="00640AA2">
      <w:pPr>
        <w:rPr>
          <w:b/>
          <w:bCs/>
          <w:szCs w:val="48"/>
        </w:rPr>
      </w:pPr>
      <w:r w:rsidRPr="00B261CB">
        <w:rPr>
          <w:b/>
          <w:bCs/>
          <w:szCs w:val="48"/>
        </w:rPr>
        <w:t>2024 People with Disabilities Awareness Day award winners</w:t>
      </w:r>
    </w:p>
    <w:p w14:paraId="10D70B79" w14:textId="7025758F" w:rsidR="00284651" w:rsidRPr="00B261CB" w:rsidRDefault="00284651" w:rsidP="00640AA2">
      <w:pPr>
        <w:pStyle w:val="NoSpacing"/>
        <w:numPr>
          <w:ilvl w:val="0"/>
          <w:numId w:val="2"/>
        </w:numPr>
        <w:rPr>
          <w:spacing w:val="-4"/>
          <w:sz w:val="40"/>
          <w:szCs w:val="40"/>
        </w:rPr>
      </w:pPr>
      <w:r w:rsidRPr="00B261CB">
        <w:rPr>
          <w:spacing w:val="-4"/>
          <w:sz w:val="40"/>
          <w:szCs w:val="40"/>
        </w:rPr>
        <w:t>Vocational Rehabilitation Client of the Year –Ethan Smith</w:t>
      </w:r>
    </w:p>
    <w:p w14:paraId="3AE26C9E" w14:textId="5A61AC8D" w:rsidR="00284651" w:rsidRPr="00B261CB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 xml:space="preserve">Services for the Blind and Visually Impaired Client of the Year – Elmer Norton </w:t>
      </w:r>
    </w:p>
    <w:p w14:paraId="1B6DB168" w14:textId="569A4EF5" w:rsidR="00284651" w:rsidRPr="00B261CB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Oklahoma School for the Blind Student of the Year – Emileigh Jackson</w:t>
      </w:r>
    </w:p>
    <w:p w14:paraId="5A3BAB9C" w14:textId="785F2F31" w:rsidR="00284651" w:rsidRPr="00B261CB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Oklahoma School for the Deaf Student of the Year – Riley Newell</w:t>
      </w:r>
    </w:p>
    <w:p w14:paraId="3E336ECA" w14:textId="4FEA175E" w:rsidR="00284651" w:rsidRPr="00B261CB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Business of the Year – CVS</w:t>
      </w:r>
    </w:p>
    <w:p w14:paraId="431604AE" w14:textId="4FCFDB9A" w:rsidR="00284651" w:rsidRPr="00B261CB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State Agency Partner of the Year – Department of Human Services, Development Disability Services</w:t>
      </w:r>
    </w:p>
    <w:p w14:paraId="3EBE4CBF" w14:textId="2FF39534" w:rsidR="00284651" w:rsidRPr="00B261CB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Workforce Partner of the Year – Central Oklahoma Workforce Innovation Board</w:t>
      </w:r>
    </w:p>
    <w:p w14:paraId="02881DB3" w14:textId="3AE804A4" w:rsidR="00284651" w:rsidRDefault="00284651" w:rsidP="00640AA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Communications Award – KOCO News 5 Morning Show</w:t>
      </w:r>
    </w:p>
    <w:p w14:paraId="7206CC49" w14:textId="55E8F54D" w:rsidR="00B261CB" w:rsidRDefault="00B261CB" w:rsidP="004575C2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 xml:space="preserve">Senator of the Year – Senator Julia </w:t>
      </w:r>
      <w:proofErr w:type="spellStart"/>
      <w:r w:rsidRPr="00B261CB">
        <w:rPr>
          <w:sz w:val="40"/>
          <w:szCs w:val="40"/>
        </w:rPr>
        <w:t>Kirt</w:t>
      </w:r>
      <w:proofErr w:type="spellEnd"/>
      <w:r w:rsidRPr="00B261CB">
        <w:rPr>
          <w:sz w:val="40"/>
          <w:szCs w:val="40"/>
        </w:rPr>
        <w:t>, D-Okla</w:t>
      </w:r>
      <w:r>
        <w:rPr>
          <w:sz w:val="40"/>
          <w:szCs w:val="40"/>
        </w:rPr>
        <w:t>.</w:t>
      </w:r>
      <w:r w:rsidRPr="00B261CB">
        <w:rPr>
          <w:sz w:val="40"/>
          <w:szCs w:val="40"/>
        </w:rPr>
        <w:t xml:space="preserve"> City</w:t>
      </w:r>
    </w:p>
    <w:p w14:paraId="1D9D804D" w14:textId="77777777" w:rsidR="00B261CB" w:rsidRPr="00B261CB" w:rsidRDefault="00B261CB" w:rsidP="00B261C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 xml:space="preserve">Representative of the Year – State Rep. Mark Lawson, R-Sapulpa  </w:t>
      </w:r>
    </w:p>
    <w:p w14:paraId="1841516E" w14:textId="0B2A74D1" w:rsidR="00B261CB" w:rsidRPr="00B261CB" w:rsidRDefault="00B261CB" w:rsidP="00D16C61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B261CB">
        <w:rPr>
          <w:sz w:val="40"/>
          <w:szCs w:val="40"/>
        </w:rPr>
        <w:t>Lifetime Achievement Award – Lynn Cragg, Oklahoma School for the Blind</w:t>
      </w:r>
    </w:p>
    <w:p w14:paraId="600CD5CE" w14:textId="25211DFC" w:rsidR="00B261CB" w:rsidRPr="00B261CB" w:rsidRDefault="00B261CB" w:rsidP="00640AA2">
      <w:pPr>
        <w:pStyle w:val="NoSpacing"/>
        <w:numPr>
          <w:ilvl w:val="0"/>
          <w:numId w:val="2"/>
        </w:numPr>
        <w:rPr>
          <w:sz w:val="40"/>
          <w:szCs w:val="40"/>
        </w:rPr>
        <w:sectPr w:rsidR="00B261CB" w:rsidRPr="00B261CB" w:rsidSect="00B261C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BBF656" w14:textId="4172CB83" w:rsidR="00284651" w:rsidRPr="00B261CB" w:rsidRDefault="00284651" w:rsidP="00B261CB">
      <w:pPr>
        <w:pStyle w:val="NoSpacing"/>
        <w:spacing w:before="240"/>
        <w:rPr>
          <w:spacing w:val="-4"/>
          <w:sz w:val="40"/>
          <w:szCs w:val="40"/>
        </w:rPr>
      </w:pPr>
      <w:r w:rsidRPr="00B261CB">
        <w:rPr>
          <w:spacing w:val="-4"/>
          <w:sz w:val="40"/>
          <w:szCs w:val="40"/>
        </w:rPr>
        <w:lastRenderedPageBreak/>
        <w:t>Scan Navilens code to see DRS clients tell their stories</w:t>
      </w:r>
    </w:p>
    <w:p w14:paraId="26830D78" w14:textId="5BAA2B32" w:rsidR="00284651" w:rsidRPr="00B261CB" w:rsidRDefault="00284651" w:rsidP="00B261CB">
      <w:pPr>
        <w:pStyle w:val="NoSpacing"/>
        <w:spacing w:before="240"/>
        <w:rPr>
          <w:sz w:val="40"/>
          <w:szCs w:val="40"/>
        </w:rPr>
      </w:pPr>
      <w:r w:rsidRPr="00B261CB">
        <w:rPr>
          <w:sz w:val="40"/>
          <w:szCs w:val="40"/>
        </w:rPr>
        <w:t xml:space="preserve">Graphic: Navilens code linking to </w:t>
      </w:r>
      <w:hyperlink r:id="rId8" w:history="1">
        <w:r w:rsidRPr="00B261CB">
          <w:rPr>
            <w:rStyle w:val="Hyperlink"/>
            <w:color w:val="auto"/>
            <w:sz w:val="40"/>
            <w:szCs w:val="40"/>
            <w:u w:val="none"/>
          </w:rPr>
          <w:t>https://youtube.com/playlist?list=PL3WBFXlIHRNCbnxRiFxKy07wrzKcX3wPq&amp;si=GnKUZksgQSDhNJyO</w:t>
        </w:r>
      </w:hyperlink>
    </w:p>
    <w:p w14:paraId="6FDE35D3" w14:textId="5299F108" w:rsidR="005B5356" w:rsidRPr="00B261CB" w:rsidRDefault="005B5356" w:rsidP="00B261CB">
      <w:pPr>
        <w:pStyle w:val="NoSpacing"/>
        <w:spacing w:before="240"/>
        <w:rPr>
          <w:sz w:val="40"/>
          <w:szCs w:val="40"/>
        </w:rPr>
      </w:pPr>
      <w:r w:rsidRPr="00B261CB">
        <w:rPr>
          <w:sz w:val="40"/>
          <w:szCs w:val="40"/>
        </w:rPr>
        <w:t>Today’s schedule: Noon to 3 p.m., Check-in at registration table. Visit with vendors.</w:t>
      </w:r>
    </w:p>
    <w:p w14:paraId="2A47F163" w14:textId="01E2A853" w:rsidR="005B5356" w:rsidRPr="00B261CB" w:rsidRDefault="005B5356" w:rsidP="00B261CB">
      <w:pPr>
        <w:pStyle w:val="NoSpacing"/>
        <w:spacing w:before="240"/>
        <w:rPr>
          <w:sz w:val="40"/>
          <w:szCs w:val="40"/>
        </w:rPr>
      </w:pPr>
      <w:r w:rsidRPr="00B261CB">
        <w:rPr>
          <w:sz w:val="40"/>
          <w:szCs w:val="40"/>
        </w:rPr>
        <w:t>3 p.m. to 4:30 p.m., Attend the awards ceremony in the Chesapeake room.</w:t>
      </w:r>
    </w:p>
    <w:p w14:paraId="6F60257B" w14:textId="11160C83" w:rsidR="005B5356" w:rsidRPr="00B261CB" w:rsidRDefault="005B5356" w:rsidP="00B261CB">
      <w:pPr>
        <w:pStyle w:val="NoSpacing"/>
        <w:spacing w:before="240"/>
        <w:rPr>
          <w:sz w:val="40"/>
          <w:szCs w:val="40"/>
        </w:rPr>
      </w:pPr>
      <w:r w:rsidRPr="00B261CB">
        <w:rPr>
          <w:sz w:val="40"/>
          <w:szCs w:val="40"/>
        </w:rPr>
        <w:t>Graphic: Oklahoma Rehabilitation Council.</w:t>
      </w:r>
    </w:p>
    <w:p w14:paraId="5B00512C" w14:textId="77777777" w:rsidR="00B261CB" w:rsidRDefault="005B5356" w:rsidP="00B261CB">
      <w:pPr>
        <w:pStyle w:val="NoSpacing"/>
        <w:spacing w:before="240"/>
        <w:rPr>
          <w:sz w:val="40"/>
          <w:szCs w:val="40"/>
        </w:rPr>
      </w:pPr>
      <w:r w:rsidRPr="00B261CB">
        <w:rPr>
          <w:sz w:val="40"/>
          <w:szCs w:val="40"/>
        </w:rPr>
        <w:t>Enjoy a day at the museum courtesy of the ORC</w:t>
      </w:r>
      <w:r w:rsidR="00B261CB" w:rsidRPr="00B261CB">
        <w:rPr>
          <w:sz w:val="40"/>
          <w:szCs w:val="40"/>
        </w:rPr>
        <w:t xml:space="preserve"> </w:t>
      </w:r>
    </w:p>
    <w:p w14:paraId="58E62411" w14:textId="34BA71A5" w:rsidR="00B261CB" w:rsidRDefault="00B261CB" w:rsidP="009E50C5">
      <w:pPr>
        <w:pStyle w:val="NoSpacing"/>
        <w:spacing w:before="240" w:line="360" w:lineRule="auto"/>
        <w:rPr>
          <w:sz w:val="40"/>
          <w:szCs w:val="40"/>
        </w:rPr>
      </w:pPr>
      <w:r w:rsidRPr="00B261CB">
        <w:rPr>
          <w:sz w:val="40"/>
          <w:szCs w:val="40"/>
        </w:rPr>
        <w:t>The Oklahoma Rehabilitation Council generously paid for every one’s entrance fee into museum’s exhibits. Please enjoy this facility’s great exhibits. Thank you, ORC.</w:t>
      </w:r>
      <w:r w:rsidRPr="00B261CB">
        <w:rPr>
          <w:sz w:val="40"/>
          <w:szCs w:val="40"/>
        </w:rPr>
        <w:t xml:space="preserve"> </w:t>
      </w:r>
    </w:p>
    <w:p w14:paraId="7EB415A5" w14:textId="159D9191" w:rsidR="00B261CB" w:rsidRPr="00B261CB" w:rsidRDefault="00B261CB" w:rsidP="00B261CB">
      <w:pPr>
        <w:pStyle w:val="NoSpacing"/>
        <w:rPr>
          <w:b/>
          <w:bCs/>
          <w:szCs w:val="44"/>
        </w:rPr>
      </w:pPr>
      <w:r w:rsidRPr="00B261CB">
        <w:rPr>
          <w:b/>
          <w:bCs/>
          <w:szCs w:val="44"/>
        </w:rPr>
        <w:t>Visit our vendors</w:t>
      </w:r>
    </w:p>
    <w:p w14:paraId="5DAF676E" w14:textId="77777777" w:rsidR="00B261CB" w:rsidRPr="00B261CB" w:rsidRDefault="00B261CB" w:rsidP="00B261CB">
      <w:pPr>
        <w:pStyle w:val="NoSpacing"/>
        <w:rPr>
          <w:sz w:val="40"/>
          <w:szCs w:val="40"/>
        </w:rPr>
      </w:pPr>
      <w:r w:rsidRPr="00B261CB">
        <w:rPr>
          <w:sz w:val="40"/>
          <w:szCs w:val="40"/>
        </w:rPr>
        <w:t>Graphic: Map of Oklahoma History Center layout.</w:t>
      </w:r>
    </w:p>
    <w:p w14:paraId="398723DD" w14:textId="4F220B7D" w:rsidR="00B261CB" w:rsidRPr="00B261CB" w:rsidRDefault="00B261CB" w:rsidP="00B261CB">
      <w:pPr>
        <w:pStyle w:val="NoSpacing"/>
        <w:rPr>
          <w:sz w:val="40"/>
          <w:szCs w:val="40"/>
        </w:rPr>
      </w:pPr>
      <w:r w:rsidRPr="00B261CB">
        <w:rPr>
          <w:sz w:val="40"/>
          <w:szCs w:val="40"/>
        </w:rPr>
        <w:t>West Family Gallery</w:t>
      </w:r>
      <w:r>
        <w:rPr>
          <w:sz w:val="40"/>
          <w:szCs w:val="40"/>
        </w:rPr>
        <w:t xml:space="preserve"> - </w:t>
      </w:r>
      <w:r w:rsidRPr="00B261CB">
        <w:rPr>
          <w:sz w:val="40"/>
          <w:szCs w:val="40"/>
        </w:rPr>
        <w:t>Graphic: Arrow pointing to room.</w:t>
      </w:r>
    </w:p>
    <w:p w14:paraId="5B9FE39F" w14:textId="28A0E31C" w:rsidR="00B261CB" w:rsidRPr="00B261CB" w:rsidRDefault="00B261CB" w:rsidP="00B261CB">
      <w:pPr>
        <w:pStyle w:val="NoSpacing"/>
        <w:rPr>
          <w:sz w:val="40"/>
          <w:szCs w:val="40"/>
        </w:rPr>
      </w:pPr>
      <w:r w:rsidRPr="00B261CB">
        <w:rPr>
          <w:sz w:val="40"/>
          <w:szCs w:val="40"/>
        </w:rPr>
        <w:t>Devon Great Hall</w:t>
      </w:r>
      <w:r>
        <w:rPr>
          <w:sz w:val="40"/>
          <w:szCs w:val="40"/>
        </w:rPr>
        <w:t xml:space="preserve"> -</w:t>
      </w:r>
      <w:r w:rsidRPr="00B261CB">
        <w:rPr>
          <w:sz w:val="40"/>
          <w:szCs w:val="40"/>
        </w:rPr>
        <w:t>Graphic: Arrow pointing to room.</w:t>
      </w:r>
    </w:p>
    <w:p w14:paraId="43EB5B19" w14:textId="5B4FB12F" w:rsidR="00B261CB" w:rsidRPr="00B261CB" w:rsidRDefault="00B261CB" w:rsidP="00B261CB">
      <w:pPr>
        <w:pStyle w:val="NoSpacing"/>
        <w:rPr>
          <w:sz w:val="40"/>
          <w:szCs w:val="40"/>
        </w:rPr>
      </w:pPr>
      <w:r w:rsidRPr="00B261CB">
        <w:rPr>
          <w:sz w:val="40"/>
          <w:szCs w:val="40"/>
        </w:rPr>
        <w:t>World Hall</w:t>
      </w:r>
      <w:r>
        <w:rPr>
          <w:sz w:val="40"/>
          <w:szCs w:val="40"/>
        </w:rPr>
        <w:t xml:space="preserve"> - </w:t>
      </w:r>
      <w:r w:rsidRPr="00B261CB">
        <w:rPr>
          <w:sz w:val="40"/>
          <w:szCs w:val="40"/>
        </w:rPr>
        <w:t>Graphic: Arrow pointing to room.</w:t>
      </w:r>
    </w:p>
    <w:p w14:paraId="24FE9BEF" w14:textId="48DA3FB6" w:rsidR="00B261CB" w:rsidRPr="00B261CB" w:rsidRDefault="00B261CB" w:rsidP="009E50C5">
      <w:pPr>
        <w:pStyle w:val="NoSpacing"/>
        <w:rPr>
          <w:sz w:val="40"/>
          <w:szCs w:val="40"/>
        </w:rPr>
      </w:pPr>
      <w:r w:rsidRPr="00B261CB">
        <w:rPr>
          <w:sz w:val="40"/>
          <w:szCs w:val="40"/>
        </w:rPr>
        <w:t>Chesapeake Event Hall</w:t>
      </w:r>
      <w:r>
        <w:rPr>
          <w:sz w:val="40"/>
          <w:szCs w:val="40"/>
        </w:rPr>
        <w:t xml:space="preserve"> - </w:t>
      </w:r>
      <w:r w:rsidRPr="00B261CB">
        <w:rPr>
          <w:sz w:val="40"/>
          <w:szCs w:val="40"/>
        </w:rPr>
        <w:t>Graphic: Arrow pointing to room</w:t>
      </w:r>
      <w:r>
        <w:t>.</w:t>
      </w:r>
    </w:p>
    <w:p w14:paraId="01FC4D64" w14:textId="56B0F5B1" w:rsidR="005B5356" w:rsidRPr="00B261CB" w:rsidRDefault="005B5356" w:rsidP="00640AA2">
      <w:pPr>
        <w:pStyle w:val="NoSpacing"/>
        <w:rPr>
          <w:sz w:val="40"/>
          <w:szCs w:val="40"/>
        </w:rPr>
        <w:sectPr w:rsidR="005B5356" w:rsidRPr="00B261CB" w:rsidSect="00B261C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C54B2" w14:textId="77777777" w:rsidR="00D64E5F" w:rsidRPr="00B261CB" w:rsidRDefault="00D64E5F" w:rsidP="001F39AE">
      <w:pPr>
        <w:pStyle w:val="NoSpacing"/>
        <w:spacing w:after="120"/>
        <w:rPr>
          <w:b/>
          <w:bCs/>
          <w:sz w:val="48"/>
          <w:szCs w:val="48"/>
        </w:rPr>
      </w:pPr>
      <w:r w:rsidRPr="00B261CB">
        <w:rPr>
          <w:b/>
          <w:bCs/>
          <w:sz w:val="48"/>
          <w:szCs w:val="48"/>
        </w:rPr>
        <w:lastRenderedPageBreak/>
        <w:t>Chesapeake Event Center</w:t>
      </w:r>
    </w:p>
    <w:p w14:paraId="53106443" w14:textId="6B36448E" w:rsidR="005B5356" w:rsidRDefault="00D64E5F" w:rsidP="001F39AE">
      <w:pPr>
        <w:pStyle w:val="NoSpacing"/>
        <w:spacing w:before="0" w:after="120"/>
      </w:pPr>
      <w:r>
        <w:t>Group, Table color</w:t>
      </w:r>
    </w:p>
    <w:p w14:paraId="1BF0DA13" w14:textId="0E5DB1C5" w:rsidR="00D64E5F" w:rsidRPr="00D64E5F" w:rsidRDefault="00D64E5F" w:rsidP="001F39AE">
      <w:pPr>
        <w:pStyle w:val="NoSpacing"/>
        <w:spacing w:before="0" w:after="120"/>
      </w:pPr>
      <w:r w:rsidRPr="00D64E5F">
        <w:t>AIM - Accessible Instructional Materials, Green</w:t>
      </w:r>
    </w:p>
    <w:p w14:paraId="4DD07EAD" w14:textId="414E97B3" w:rsidR="00D64E5F" w:rsidRPr="00D64E5F" w:rsidRDefault="00D64E5F" w:rsidP="001F39AE">
      <w:pPr>
        <w:pStyle w:val="NoSpacing"/>
        <w:spacing w:before="0" w:after="120"/>
      </w:pPr>
      <w:r w:rsidRPr="00D64E5F">
        <w:t>Business Services Program, Green</w:t>
      </w:r>
    </w:p>
    <w:p w14:paraId="12AA3BC3" w14:textId="7F1E96B3" w:rsidR="00D64E5F" w:rsidRPr="00D64E5F" w:rsidRDefault="00D64E5F" w:rsidP="001F39AE">
      <w:pPr>
        <w:pStyle w:val="NoSpacing"/>
        <w:spacing w:before="0" w:after="120"/>
      </w:pPr>
      <w:r w:rsidRPr="00D64E5F">
        <w:t>Career Planning Center, Green</w:t>
      </w:r>
    </w:p>
    <w:p w14:paraId="44BD4F35" w14:textId="538847B6" w:rsidR="00D64E5F" w:rsidRPr="00D64E5F" w:rsidRDefault="00D64E5F" w:rsidP="001F39AE">
      <w:pPr>
        <w:pStyle w:val="NoSpacing"/>
        <w:spacing w:before="0" w:after="120"/>
      </w:pPr>
      <w:r w:rsidRPr="00D64E5F">
        <w:t>Disability Determination Services, Green</w:t>
      </w:r>
    </w:p>
    <w:p w14:paraId="449B1A60" w14:textId="2E340688" w:rsidR="00D64E5F" w:rsidRPr="00D64E5F" w:rsidRDefault="00D64E5F" w:rsidP="001F39AE">
      <w:pPr>
        <w:pStyle w:val="NoSpacing"/>
        <w:spacing w:before="0" w:after="120"/>
      </w:pPr>
      <w:r w:rsidRPr="00D64E5F">
        <w:t>Employment Support Services, Green</w:t>
      </w:r>
    </w:p>
    <w:p w14:paraId="16109B17" w14:textId="1CEB5B16" w:rsidR="00D64E5F" w:rsidRPr="00D64E5F" w:rsidRDefault="00D64E5F" w:rsidP="001F39AE">
      <w:pPr>
        <w:pStyle w:val="NoSpacing"/>
        <w:spacing w:before="0" w:after="120"/>
      </w:pPr>
      <w:r w:rsidRPr="00D64E5F">
        <w:t>Mercy, Green</w:t>
      </w:r>
    </w:p>
    <w:p w14:paraId="213644E6" w14:textId="2E628501" w:rsidR="00D64E5F" w:rsidRPr="00D64E5F" w:rsidRDefault="00D64E5F" w:rsidP="001F39AE">
      <w:pPr>
        <w:pStyle w:val="NoSpacing"/>
        <w:spacing w:before="0" w:after="120"/>
      </w:pPr>
      <w:r w:rsidRPr="00D64E5F">
        <w:t>NanoPac, Inc. , Green</w:t>
      </w:r>
    </w:p>
    <w:p w14:paraId="2F871CEF" w14:textId="14954B83" w:rsidR="00D64E5F" w:rsidRPr="00D64E5F" w:rsidRDefault="00D64E5F" w:rsidP="001F39AE">
      <w:pPr>
        <w:pStyle w:val="NoSpacing"/>
        <w:spacing w:before="0" w:after="120"/>
      </w:pPr>
      <w:r w:rsidRPr="00D64E5F">
        <w:t>OK Council of the Blind, Green</w:t>
      </w:r>
    </w:p>
    <w:p w14:paraId="39B7FA0A" w14:textId="3E7E9364" w:rsidR="00D64E5F" w:rsidRPr="00D64E5F" w:rsidRDefault="00D64E5F" w:rsidP="001F39AE">
      <w:pPr>
        <w:pStyle w:val="NoSpacing"/>
        <w:spacing w:before="0" w:after="120"/>
      </w:pPr>
      <w:r w:rsidRPr="00D64E5F">
        <w:t>OK Library for the Blind and Physically Handicapped, Green</w:t>
      </w:r>
    </w:p>
    <w:p w14:paraId="163BBF44" w14:textId="18E94304" w:rsidR="00D64E5F" w:rsidRPr="00D64E5F" w:rsidRDefault="00D64E5F" w:rsidP="001F39AE">
      <w:pPr>
        <w:pStyle w:val="NoSpacing"/>
        <w:spacing w:before="0" w:after="120"/>
      </w:pPr>
      <w:r w:rsidRPr="00D64E5F">
        <w:t>Older Blind Program, Green</w:t>
      </w:r>
    </w:p>
    <w:p w14:paraId="37031949" w14:textId="47BCA235" w:rsidR="00D64E5F" w:rsidRPr="00D64E5F" w:rsidRDefault="00D64E5F" w:rsidP="001F39AE">
      <w:pPr>
        <w:pStyle w:val="NoSpacing"/>
        <w:spacing w:before="0" w:after="120"/>
      </w:pPr>
      <w:r w:rsidRPr="00D64E5F">
        <w:t>SBVI Assistive Technology, Green</w:t>
      </w:r>
    </w:p>
    <w:p w14:paraId="64923249" w14:textId="2AA7961C" w:rsidR="00D64E5F" w:rsidRPr="00D64E5F" w:rsidRDefault="00D64E5F" w:rsidP="001F39AE">
      <w:pPr>
        <w:pStyle w:val="NoSpacing"/>
        <w:spacing w:before="0" w:after="120"/>
      </w:pPr>
      <w:r w:rsidRPr="00D64E5F">
        <w:t>Services for the Blind and Visually Impaired, Green</w:t>
      </w:r>
    </w:p>
    <w:p w14:paraId="43978C97" w14:textId="17F66107" w:rsidR="00D64E5F" w:rsidRPr="00D64E5F" w:rsidRDefault="00D64E5F" w:rsidP="001F39AE">
      <w:pPr>
        <w:pStyle w:val="NoSpacing"/>
        <w:spacing w:before="0" w:after="120"/>
      </w:pPr>
      <w:r w:rsidRPr="00D64E5F">
        <w:t>Benefits Planners</w:t>
      </w:r>
      <w:r>
        <w:t>, Red</w:t>
      </w:r>
    </w:p>
    <w:p w14:paraId="4B573DEE" w14:textId="11503B53" w:rsidR="00D64E5F" w:rsidRPr="00D64E5F" w:rsidRDefault="00D64E5F" w:rsidP="001F39AE">
      <w:pPr>
        <w:pStyle w:val="NoSpacing"/>
        <w:spacing w:before="0" w:after="120"/>
      </w:pPr>
      <w:r w:rsidRPr="00D64E5F">
        <w:t>Business Enterprise Program</w:t>
      </w:r>
      <w:r>
        <w:t>, Red</w:t>
      </w:r>
    </w:p>
    <w:p w14:paraId="4414B479" w14:textId="4E009673" w:rsidR="00D64E5F" w:rsidRPr="00D64E5F" w:rsidRDefault="00D64E5F" w:rsidP="001F39AE">
      <w:pPr>
        <w:pStyle w:val="NoSpacing"/>
        <w:spacing w:before="0" w:after="120"/>
      </w:pPr>
      <w:r w:rsidRPr="00D64E5F">
        <w:t>Business Services Program</w:t>
      </w:r>
      <w:r>
        <w:t>, Red</w:t>
      </w:r>
    </w:p>
    <w:p w14:paraId="6C98387B" w14:textId="26BBB55B" w:rsidR="00D64E5F" w:rsidRDefault="00D64E5F" w:rsidP="001F39AE">
      <w:pPr>
        <w:pStyle w:val="NoSpacing"/>
        <w:spacing w:before="0" w:after="120"/>
      </w:pPr>
      <w:r w:rsidRPr="00D64E5F">
        <w:t xml:space="preserve">OK </w:t>
      </w:r>
      <w:proofErr w:type="spellStart"/>
      <w:r w:rsidRPr="00D64E5F">
        <w:t>CareerTech</w:t>
      </w:r>
      <w:proofErr w:type="spellEnd"/>
      <w:r>
        <w:t>, Red</w:t>
      </w:r>
    </w:p>
    <w:p w14:paraId="1BC1AB2E" w14:textId="77777777" w:rsidR="009E50C5" w:rsidRPr="00D64E5F" w:rsidRDefault="009E50C5" w:rsidP="001F39AE">
      <w:pPr>
        <w:pStyle w:val="NoSpacing"/>
        <w:spacing w:before="0" w:after="120"/>
      </w:pPr>
      <w:r w:rsidRPr="00D64E5F">
        <w:t>OK Employment Security Commission</w:t>
      </w:r>
      <w:r>
        <w:t>, Red</w:t>
      </w:r>
    </w:p>
    <w:p w14:paraId="6FD0D681" w14:textId="77777777" w:rsidR="009E50C5" w:rsidRPr="00D64E5F" w:rsidRDefault="009E50C5" w:rsidP="001F39AE">
      <w:pPr>
        <w:pStyle w:val="NoSpacing"/>
        <w:spacing w:before="0" w:after="120"/>
      </w:pPr>
      <w:r w:rsidRPr="00D64E5F">
        <w:t>OK School for the Blind</w:t>
      </w:r>
      <w:r>
        <w:t>, Red</w:t>
      </w:r>
    </w:p>
    <w:p w14:paraId="0A29227A" w14:textId="63BBB7DB" w:rsidR="009E50C5" w:rsidRDefault="009E50C5" w:rsidP="009E50C5">
      <w:pPr>
        <w:pStyle w:val="NoSpacing"/>
        <w:spacing w:before="0" w:after="120"/>
      </w:pPr>
      <w:r w:rsidRPr="00D64E5F">
        <w:t>OK School for the Deaf</w:t>
      </w:r>
      <w:r>
        <w:t>, Red</w:t>
      </w:r>
    </w:p>
    <w:p w14:paraId="03AEA2B6" w14:textId="5DA06038" w:rsidR="009E50C5" w:rsidRDefault="009E50C5" w:rsidP="009E50C5">
      <w:pPr>
        <w:pStyle w:val="NoSpacing"/>
        <w:spacing w:before="120"/>
        <w:sectPr w:rsidR="009E50C5" w:rsidSect="00B261CB">
          <w:footerReference w:type="default" r:id="rId10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41574C2" w14:textId="3DD93A34" w:rsidR="00D64E5F" w:rsidRPr="00B261CB" w:rsidRDefault="00D64E5F" w:rsidP="001F39AE">
      <w:pPr>
        <w:pStyle w:val="NoSpacing"/>
        <w:spacing w:before="0" w:after="120"/>
        <w:rPr>
          <w:spacing w:val="-4"/>
        </w:rPr>
      </w:pPr>
      <w:r w:rsidRPr="00B261CB">
        <w:rPr>
          <w:spacing w:val="-4"/>
        </w:rPr>
        <w:lastRenderedPageBreak/>
        <w:t>OK Telecommunication Equipment Distr. Program, Red</w:t>
      </w:r>
    </w:p>
    <w:p w14:paraId="6C10C24A" w14:textId="519ABAA0" w:rsidR="00D64E5F" w:rsidRPr="00D64E5F" w:rsidRDefault="00D64E5F" w:rsidP="001F39AE">
      <w:pPr>
        <w:pStyle w:val="NoSpacing"/>
        <w:spacing w:before="0" w:after="120"/>
      </w:pPr>
      <w:r w:rsidRPr="00D64E5F">
        <w:t>Services for the Deaf and Hard of Hearing</w:t>
      </w:r>
      <w:r>
        <w:t>, Red</w:t>
      </w:r>
    </w:p>
    <w:p w14:paraId="48E5A33D" w14:textId="35171EB5" w:rsidR="00D64E5F" w:rsidRPr="00D64E5F" w:rsidRDefault="00D64E5F" w:rsidP="001F39AE">
      <w:pPr>
        <w:pStyle w:val="NoSpacing"/>
        <w:spacing w:before="0" w:after="120"/>
      </w:pPr>
      <w:r w:rsidRPr="00D64E5F">
        <w:t>Transition</w:t>
      </w:r>
      <w:r>
        <w:t>, Red</w:t>
      </w:r>
    </w:p>
    <w:p w14:paraId="1395FBA6" w14:textId="3A49B820" w:rsidR="00D64E5F" w:rsidRPr="00D64E5F" w:rsidRDefault="00D64E5F" w:rsidP="001F39AE">
      <w:pPr>
        <w:pStyle w:val="NoSpacing"/>
        <w:spacing w:before="0" w:after="120"/>
      </w:pPr>
      <w:r w:rsidRPr="00D64E5F">
        <w:t>Vocational Rehabilitation</w:t>
      </w:r>
      <w:r>
        <w:t>, Red</w:t>
      </w:r>
    </w:p>
    <w:p w14:paraId="3405CA2A" w14:textId="1E067167" w:rsidR="009E50C5" w:rsidRDefault="00D64E5F" w:rsidP="009E50C5">
      <w:pPr>
        <w:pStyle w:val="NoSpacing"/>
        <w:spacing w:before="120" w:after="360"/>
      </w:pPr>
      <w:r w:rsidRPr="00D64E5F">
        <w:t>VR Assistive Technology</w:t>
      </w:r>
      <w:r>
        <w:t>, Red</w:t>
      </w:r>
    </w:p>
    <w:p w14:paraId="1172893C" w14:textId="053CD519" w:rsidR="003F45DE" w:rsidRPr="009E50C5" w:rsidRDefault="003F45DE" w:rsidP="001F39AE">
      <w:pPr>
        <w:pStyle w:val="NoSpacing"/>
        <w:spacing w:after="120"/>
        <w:rPr>
          <w:b/>
          <w:bCs/>
          <w:sz w:val="48"/>
          <w:szCs w:val="48"/>
        </w:rPr>
      </w:pPr>
      <w:r w:rsidRPr="009E50C5">
        <w:rPr>
          <w:b/>
          <w:bCs/>
          <w:sz w:val="48"/>
          <w:szCs w:val="48"/>
        </w:rPr>
        <w:t>Devon Great Hall</w:t>
      </w:r>
    </w:p>
    <w:p w14:paraId="09C7C1E1" w14:textId="6CFE28AF" w:rsidR="003F45DE" w:rsidRDefault="003F45DE" w:rsidP="001F39AE">
      <w:pPr>
        <w:pStyle w:val="NoSpacing"/>
        <w:spacing w:before="0" w:after="120"/>
      </w:pPr>
      <w:r>
        <w:t>Group, table color</w:t>
      </w:r>
    </w:p>
    <w:p w14:paraId="49E864BA" w14:textId="0B54ED1B" w:rsidR="003F45DE" w:rsidRDefault="003F45DE" w:rsidP="001F39AE">
      <w:pPr>
        <w:pStyle w:val="NoSpacing"/>
        <w:spacing w:before="0" w:after="120"/>
      </w:pPr>
      <w:r>
        <w:t xml:space="preserve">Ability Connection OK, </w:t>
      </w:r>
      <w:r w:rsidR="00252EEA">
        <w:t>Blue</w:t>
      </w:r>
    </w:p>
    <w:p w14:paraId="785C6D48" w14:textId="3B2A87B8" w:rsidR="003F45DE" w:rsidRDefault="003F45DE" w:rsidP="001F39AE">
      <w:pPr>
        <w:pStyle w:val="NoSpacing"/>
        <w:spacing w:before="0" w:after="120"/>
      </w:pPr>
      <w:r>
        <w:t xml:space="preserve">CAREGIVER Magazine, </w:t>
      </w:r>
      <w:r w:rsidR="00252EEA">
        <w:t>Blue</w:t>
      </w:r>
    </w:p>
    <w:p w14:paraId="1765EDB4" w14:textId="427D0D34" w:rsidR="003F45DE" w:rsidRDefault="003F45DE" w:rsidP="001F39AE">
      <w:pPr>
        <w:pStyle w:val="NoSpacing"/>
        <w:spacing w:before="0" w:after="120"/>
      </w:pPr>
      <w:r>
        <w:t xml:space="preserve">Central OK Workforce Innovation Board (COWIB), </w:t>
      </w:r>
      <w:r w:rsidR="00252EEA">
        <w:t>Blue</w:t>
      </w:r>
    </w:p>
    <w:p w14:paraId="46B917F4" w14:textId="0D5D59E4" w:rsidR="003F45DE" w:rsidRDefault="003F45DE" w:rsidP="001F39AE">
      <w:pPr>
        <w:pStyle w:val="NoSpacing"/>
        <w:spacing w:before="0" w:after="120"/>
      </w:pPr>
      <w:r>
        <w:t xml:space="preserve">Down Syndrome Association, </w:t>
      </w:r>
      <w:r w:rsidR="00252EEA">
        <w:t>Blue</w:t>
      </w:r>
    </w:p>
    <w:p w14:paraId="262BFA07" w14:textId="43D81F4E" w:rsidR="003F45DE" w:rsidRDefault="003F45DE" w:rsidP="001F39AE">
      <w:pPr>
        <w:pStyle w:val="NoSpacing"/>
        <w:spacing w:before="0" w:after="120"/>
      </w:pPr>
      <w:r>
        <w:t xml:space="preserve">Jeri’s House, Inc., </w:t>
      </w:r>
      <w:r w:rsidR="00252EEA">
        <w:t>Blue</w:t>
      </w:r>
    </w:p>
    <w:p w14:paraId="43B09959" w14:textId="7275FAAE" w:rsidR="003F45DE" w:rsidRDefault="003F45DE" w:rsidP="001F39AE">
      <w:pPr>
        <w:pStyle w:val="NoSpacing"/>
        <w:spacing w:before="0" w:after="120"/>
      </w:pPr>
      <w:r>
        <w:t xml:space="preserve">Legal Aid Services of Oklahoma, Inc., </w:t>
      </w:r>
      <w:r w:rsidR="00252EEA">
        <w:t>Blue</w:t>
      </w:r>
    </w:p>
    <w:p w14:paraId="6DED2559" w14:textId="77777777" w:rsidR="003F45DE" w:rsidRDefault="003F45DE" w:rsidP="001F39AE">
      <w:pPr>
        <w:pStyle w:val="NoSpacing"/>
        <w:spacing w:before="0" w:after="120"/>
      </w:pPr>
      <w:r>
        <w:t xml:space="preserve">OK ABLE Tech, </w:t>
      </w:r>
      <w:r w:rsidR="00252EEA">
        <w:t>Blue</w:t>
      </w:r>
    </w:p>
    <w:p w14:paraId="625C9FCC" w14:textId="77777777" w:rsidR="00B261CB" w:rsidRDefault="00B261CB" w:rsidP="001F39AE">
      <w:pPr>
        <w:pStyle w:val="NoSpacing"/>
        <w:spacing w:before="0" w:after="120"/>
      </w:pPr>
      <w:r>
        <w:t>Project SEARCH, NCDET, Blue</w:t>
      </w:r>
    </w:p>
    <w:p w14:paraId="57958B92" w14:textId="3BF223E8" w:rsidR="00B261CB" w:rsidRDefault="00B261CB" w:rsidP="001F39AE">
      <w:pPr>
        <w:pStyle w:val="NoSpacing"/>
        <w:spacing w:before="0" w:after="120"/>
      </w:pPr>
      <w:r>
        <w:t>Autism Foundation of OK, White</w:t>
      </w:r>
    </w:p>
    <w:p w14:paraId="036A7611" w14:textId="77777777" w:rsidR="009E50C5" w:rsidRDefault="009E50C5" w:rsidP="001F39AE">
      <w:pPr>
        <w:pStyle w:val="NoSpacing"/>
        <w:spacing w:before="0" w:after="120"/>
      </w:pPr>
      <w:r>
        <w:t>Caption Call, White</w:t>
      </w:r>
    </w:p>
    <w:p w14:paraId="26400C6B" w14:textId="77777777" w:rsidR="009E50C5" w:rsidRDefault="009E50C5" w:rsidP="001F39AE">
      <w:pPr>
        <w:pStyle w:val="NoSpacing"/>
        <w:spacing w:before="0" w:after="120"/>
      </w:pPr>
      <w:r>
        <w:t>Genuine Care Rehab, White</w:t>
      </w:r>
    </w:p>
    <w:p w14:paraId="02293F17" w14:textId="77777777" w:rsidR="009E50C5" w:rsidRDefault="009E50C5" w:rsidP="001F39AE">
      <w:pPr>
        <w:pStyle w:val="NoSpacing"/>
        <w:spacing w:before="0" w:after="120"/>
      </w:pPr>
      <w:r>
        <w:t>OK Department of Veteran Affairs, White</w:t>
      </w:r>
    </w:p>
    <w:p w14:paraId="0365FD25" w14:textId="77777777" w:rsidR="009E50C5" w:rsidRDefault="009E50C5" w:rsidP="001F39AE">
      <w:pPr>
        <w:pStyle w:val="NoSpacing"/>
        <w:spacing w:before="0" w:after="120"/>
      </w:pPr>
      <w:r>
        <w:t>OK Occupational Therapy Association, White</w:t>
      </w:r>
    </w:p>
    <w:p w14:paraId="53585651" w14:textId="393FF7B6" w:rsidR="009E50C5" w:rsidRDefault="009E50C5" w:rsidP="001F39AE">
      <w:pPr>
        <w:pStyle w:val="NoSpacing"/>
        <w:spacing w:before="0" w:after="120"/>
      </w:pPr>
      <w:r>
        <w:t>Redlands Community College Part F Grant, White</w:t>
      </w:r>
    </w:p>
    <w:p w14:paraId="296867B0" w14:textId="3DBEB0E8" w:rsidR="00B261CB" w:rsidRDefault="00B261CB" w:rsidP="00640AA2">
      <w:pPr>
        <w:pStyle w:val="NoSpacing"/>
        <w:sectPr w:rsidR="00B261CB" w:rsidSect="00B261CB"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7B1C1A2" w14:textId="4D34AC1A" w:rsidR="003F45DE" w:rsidRDefault="003F45DE" w:rsidP="001F39AE">
      <w:pPr>
        <w:pStyle w:val="NoSpacing"/>
        <w:spacing w:before="0" w:after="120"/>
      </w:pPr>
      <w:r>
        <w:lastRenderedPageBreak/>
        <w:t>Supporters of Families with Sickle Cell Disease, White</w:t>
      </w:r>
    </w:p>
    <w:p w14:paraId="7854DE04" w14:textId="78BB3E34" w:rsidR="003F45DE" w:rsidRDefault="003F45DE" w:rsidP="001F39AE">
      <w:pPr>
        <w:pStyle w:val="NoSpacing"/>
        <w:spacing w:before="0" w:after="120"/>
      </w:pPr>
      <w:r>
        <w:t>Taxpayer Advocate Service/IRS, White</w:t>
      </w:r>
    </w:p>
    <w:p w14:paraId="7E4A416A" w14:textId="424E4C26" w:rsidR="003F45DE" w:rsidRDefault="003F45DE" w:rsidP="001F39AE">
      <w:pPr>
        <w:pStyle w:val="NoSpacing"/>
        <w:spacing w:before="0" w:after="120"/>
      </w:pPr>
      <w:r>
        <w:t>United Access, White</w:t>
      </w:r>
    </w:p>
    <w:p w14:paraId="2B852B2C" w14:textId="6D1EF591" w:rsidR="003F45DE" w:rsidRPr="00704B22" w:rsidRDefault="003F45DE" w:rsidP="001F39AE">
      <w:pPr>
        <w:pStyle w:val="NoSpacing"/>
        <w:spacing w:before="0" w:after="120"/>
      </w:pPr>
      <w:r w:rsidRPr="00704B22">
        <w:t>Blinded Veterans Association</w:t>
      </w:r>
      <w:r w:rsidR="00704B22">
        <w:t xml:space="preserve">, </w:t>
      </w:r>
      <w:r w:rsidR="00252EEA">
        <w:t>Brown</w:t>
      </w:r>
    </w:p>
    <w:p w14:paraId="15EBB0C8" w14:textId="4ABC22C5" w:rsidR="003F45DE" w:rsidRPr="00704B22" w:rsidRDefault="003F45DE" w:rsidP="001F39AE">
      <w:pPr>
        <w:pStyle w:val="NoSpacing"/>
        <w:spacing w:before="0" w:after="120"/>
      </w:pPr>
      <w:r w:rsidRPr="00704B22">
        <w:t>Developmental Disabilities Council of OK</w:t>
      </w:r>
      <w:r w:rsidR="00704B22">
        <w:t xml:space="preserve">, </w:t>
      </w:r>
      <w:r w:rsidR="00252EEA">
        <w:t>Brown</w:t>
      </w:r>
    </w:p>
    <w:p w14:paraId="4FD7F384" w14:textId="321E56F7" w:rsidR="003F45DE" w:rsidRPr="00704B22" w:rsidRDefault="003F45DE" w:rsidP="001F39AE">
      <w:pPr>
        <w:pStyle w:val="NoSpacing"/>
        <w:spacing w:before="0" w:after="120"/>
      </w:pPr>
      <w:r w:rsidRPr="00704B22">
        <w:t>Galt Foundation</w:t>
      </w:r>
      <w:r w:rsidR="00704B22">
        <w:t xml:space="preserve">, </w:t>
      </w:r>
      <w:r w:rsidR="00252EEA">
        <w:t>Brown</w:t>
      </w:r>
    </w:p>
    <w:p w14:paraId="308E09E1" w14:textId="4C6BE110" w:rsidR="003F45DE" w:rsidRPr="00704B22" w:rsidRDefault="003F45DE" w:rsidP="001F39AE">
      <w:pPr>
        <w:pStyle w:val="NoSpacing"/>
        <w:spacing w:before="0" w:after="120"/>
      </w:pPr>
      <w:proofErr w:type="spellStart"/>
      <w:r w:rsidRPr="00704B22">
        <w:t>Gatesway</w:t>
      </w:r>
      <w:proofErr w:type="spellEnd"/>
      <w:r w:rsidRPr="00704B22">
        <w:t xml:space="preserve"> Foundation</w:t>
      </w:r>
      <w:r w:rsidR="00704B22">
        <w:t xml:space="preserve">, </w:t>
      </w:r>
      <w:r w:rsidR="00252EEA">
        <w:t>Brown</w:t>
      </w:r>
    </w:p>
    <w:p w14:paraId="3B20F6D0" w14:textId="3A726677" w:rsidR="003F45DE" w:rsidRPr="00704B22" w:rsidRDefault="003F45DE" w:rsidP="001F39AE">
      <w:pPr>
        <w:pStyle w:val="NoSpacing"/>
        <w:spacing w:before="0" w:after="120"/>
      </w:pPr>
      <w:r w:rsidRPr="00704B22">
        <w:t>OK Office of Disability Concerns</w:t>
      </w:r>
      <w:r w:rsidR="00704B22">
        <w:t xml:space="preserve">, </w:t>
      </w:r>
      <w:r w:rsidR="00252EEA">
        <w:t>Brown</w:t>
      </w:r>
    </w:p>
    <w:p w14:paraId="0F7C8CEF" w14:textId="1E59DF26" w:rsidR="003F45DE" w:rsidRPr="00704B22" w:rsidRDefault="003F45DE" w:rsidP="001F39AE">
      <w:pPr>
        <w:pStyle w:val="NoSpacing"/>
        <w:spacing w:before="0" w:after="120"/>
      </w:pPr>
      <w:r w:rsidRPr="00704B22">
        <w:t>OK Rehabilitation Council (ORC)</w:t>
      </w:r>
      <w:r w:rsidR="00704B22" w:rsidRPr="00704B22">
        <w:t xml:space="preserve"> </w:t>
      </w:r>
      <w:r w:rsidR="00704B22">
        <w:t xml:space="preserve">, </w:t>
      </w:r>
      <w:r w:rsidR="00252EEA">
        <w:t>Brown</w:t>
      </w:r>
    </w:p>
    <w:p w14:paraId="05DAE058" w14:textId="38DD3C8D" w:rsidR="00640AA2" w:rsidRDefault="003F45DE" w:rsidP="001F39AE">
      <w:pPr>
        <w:pStyle w:val="NoSpacing"/>
        <w:spacing w:before="0" w:after="120"/>
      </w:pPr>
      <w:r w:rsidRPr="00704B22">
        <w:t>OK Work Incentives Planning &amp; Assistance</w:t>
      </w:r>
      <w:r w:rsidR="00704B22">
        <w:t xml:space="preserve">, </w:t>
      </w:r>
      <w:r w:rsidR="00252EEA">
        <w:t>Brown</w:t>
      </w:r>
    </w:p>
    <w:p w14:paraId="79D5EC09" w14:textId="77777777" w:rsidR="00B261CB" w:rsidRPr="00704B22" w:rsidRDefault="00B261CB" w:rsidP="001F39AE">
      <w:pPr>
        <w:pStyle w:val="NoSpacing"/>
        <w:spacing w:before="0" w:after="120"/>
      </w:pPr>
      <w:r w:rsidRPr="00252EEA">
        <w:t>OK Tribal Vocational Rehabilitation Council</w:t>
      </w:r>
      <w:r>
        <w:t>, Brown</w:t>
      </w:r>
    </w:p>
    <w:p w14:paraId="1A68C9FD" w14:textId="660EE299" w:rsidR="00B261CB" w:rsidRDefault="00B261CB" w:rsidP="009E50C5">
      <w:pPr>
        <w:pStyle w:val="NoSpacing"/>
        <w:spacing w:before="120" w:after="480"/>
      </w:pPr>
      <w:r w:rsidRPr="00704B22">
        <w:t>Tech-Now Inc.</w:t>
      </w:r>
      <w:r>
        <w:t>, Brown</w:t>
      </w:r>
    </w:p>
    <w:p w14:paraId="60D2223F" w14:textId="77777777" w:rsidR="009E50C5" w:rsidRPr="009E50C5" w:rsidRDefault="009E50C5" w:rsidP="009E50C5">
      <w:pPr>
        <w:pStyle w:val="NoSpacing"/>
        <w:spacing w:before="0" w:after="240"/>
        <w:rPr>
          <w:b/>
          <w:bCs/>
          <w:sz w:val="48"/>
          <w:szCs w:val="48"/>
        </w:rPr>
      </w:pPr>
      <w:r w:rsidRPr="009E50C5">
        <w:rPr>
          <w:b/>
          <w:bCs/>
          <w:sz w:val="48"/>
          <w:szCs w:val="48"/>
        </w:rPr>
        <w:t>West Family Hall</w:t>
      </w:r>
    </w:p>
    <w:p w14:paraId="7878B847" w14:textId="77777777" w:rsidR="009E50C5" w:rsidRDefault="009E50C5" w:rsidP="001F39AE">
      <w:pPr>
        <w:pStyle w:val="NoSpacing"/>
        <w:spacing w:before="0" w:after="120"/>
      </w:pPr>
      <w:r w:rsidRPr="00252EEA">
        <w:t>Group, Table color</w:t>
      </w:r>
    </w:p>
    <w:p w14:paraId="4A42837D" w14:textId="77777777" w:rsidR="009E50C5" w:rsidRPr="00252EEA" w:rsidRDefault="009E50C5" w:rsidP="001F39AE">
      <w:pPr>
        <w:pStyle w:val="NoSpacing"/>
        <w:spacing w:before="0" w:after="120"/>
      </w:pPr>
      <w:r w:rsidRPr="00252EEA">
        <w:t>Brain Injury Alliance of Oklahoma</w:t>
      </w:r>
      <w:r>
        <w:t>, Purple</w:t>
      </w:r>
    </w:p>
    <w:p w14:paraId="74BB2A73" w14:textId="77777777" w:rsidR="009E50C5" w:rsidRPr="00252EEA" w:rsidRDefault="009E50C5" w:rsidP="001F39AE">
      <w:pPr>
        <w:pStyle w:val="NoSpacing"/>
        <w:spacing w:before="0" w:after="120"/>
      </w:pPr>
      <w:r w:rsidRPr="00252EEA">
        <w:t>Brainxcite</w:t>
      </w:r>
      <w:r>
        <w:t>, Purple</w:t>
      </w:r>
    </w:p>
    <w:p w14:paraId="4B586806" w14:textId="77777777" w:rsidR="009E50C5" w:rsidRPr="00252EEA" w:rsidRDefault="009E50C5" w:rsidP="001F39AE">
      <w:pPr>
        <w:pStyle w:val="NoSpacing"/>
        <w:spacing w:before="0" w:after="120"/>
      </w:pPr>
      <w:r w:rsidRPr="00252EEA">
        <w:t>Central Oklahoma Camp</w:t>
      </w:r>
      <w:r>
        <w:t>, Purple</w:t>
      </w:r>
    </w:p>
    <w:p w14:paraId="199B9DE7" w14:textId="77777777" w:rsidR="009E50C5" w:rsidRPr="00252EEA" w:rsidRDefault="009E50C5" w:rsidP="001F39AE">
      <w:pPr>
        <w:pStyle w:val="NoSpacing"/>
        <w:spacing w:before="0" w:after="120"/>
      </w:pPr>
      <w:r w:rsidRPr="00252EEA">
        <w:t>Dale Rogers Training Center (DRTC)</w:t>
      </w:r>
      <w:r>
        <w:t>, Purple</w:t>
      </w:r>
    </w:p>
    <w:p w14:paraId="020553BB" w14:textId="09283A31" w:rsidR="009E50C5" w:rsidRDefault="009E50C5" w:rsidP="001F39AE">
      <w:pPr>
        <w:pStyle w:val="NoSpacing"/>
        <w:spacing w:before="0" w:after="120"/>
      </w:pPr>
      <w:r w:rsidRPr="00252EEA">
        <w:t>Make Promises Happen</w:t>
      </w:r>
      <w:r>
        <w:t>, Purple</w:t>
      </w:r>
    </w:p>
    <w:p w14:paraId="02878EEC" w14:textId="77777777" w:rsidR="001F39AE" w:rsidRPr="00252EEA" w:rsidRDefault="001F39AE" w:rsidP="001F39AE">
      <w:pPr>
        <w:pStyle w:val="NoSpacing"/>
        <w:spacing w:before="0" w:after="120"/>
      </w:pPr>
      <w:r w:rsidRPr="00252EEA">
        <w:t>Mobility One Transportation Inc</w:t>
      </w:r>
      <w:r>
        <w:t>, Purple</w:t>
      </w:r>
    </w:p>
    <w:p w14:paraId="674D17A8" w14:textId="1EC04687" w:rsidR="001F39AE" w:rsidRPr="00252EEA" w:rsidRDefault="001F39AE" w:rsidP="001F39AE">
      <w:pPr>
        <w:pStyle w:val="NoSpacing"/>
        <w:spacing w:before="0" w:after="120"/>
      </w:pPr>
      <w:r w:rsidRPr="00252EEA">
        <w:t>OKC West Side Lions Club</w:t>
      </w:r>
      <w:r>
        <w:t>, Purple</w:t>
      </w:r>
    </w:p>
    <w:p w14:paraId="5829C599" w14:textId="1F11B85F" w:rsidR="00B261CB" w:rsidRDefault="00B261CB" w:rsidP="00640AA2">
      <w:pPr>
        <w:pStyle w:val="NoSpacing"/>
        <w:sectPr w:rsidR="00B261CB" w:rsidSect="00B261CB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7249C0F9" w14:textId="1E19CC50" w:rsidR="00252EEA" w:rsidRPr="00B261CB" w:rsidRDefault="00252EEA" w:rsidP="001F39AE">
      <w:pPr>
        <w:pStyle w:val="NoSpacing"/>
        <w:spacing w:before="0" w:after="120"/>
        <w:rPr>
          <w:spacing w:val="-4"/>
        </w:rPr>
      </w:pPr>
      <w:r w:rsidRPr="00B261CB">
        <w:rPr>
          <w:spacing w:val="-4"/>
        </w:rPr>
        <w:lastRenderedPageBreak/>
        <w:t>SHEP - Sight Hearing Encouragement Program, Purple</w:t>
      </w:r>
    </w:p>
    <w:p w14:paraId="1707C729" w14:textId="37997193" w:rsidR="00252EEA" w:rsidRPr="00252EEA" w:rsidRDefault="00252EEA" w:rsidP="001F39AE">
      <w:pPr>
        <w:pStyle w:val="NoSpacing"/>
        <w:spacing w:before="0" w:after="120"/>
      </w:pPr>
      <w:r w:rsidRPr="00252EEA">
        <w:t>Springs Inc</w:t>
      </w:r>
      <w:r>
        <w:t>, Purple</w:t>
      </w:r>
    </w:p>
    <w:p w14:paraId="6216B88D" w14:textId="14A6EA93" w:rsidR="00252EEA" w:rsidRPr="00252EEA" w:rsidRDefault="00252EEA" w:rsidP="001F39AE">
      <w:pPr>
        <w:pStyle w:val="NoSpacing"/>
        <w:spacing w:before="0" w:after="120"/>
      </w:pPr>
      <w:proofErr w:type="spellStart"/>
      <w:r w:rsidRPr="00252EEA">
        <w:t>Sunhive</w:t>
      </w:r>
      <w:proofErr w:type="spellEnd"/>
      <w:r w:rsidRPr="00252EEA">
        <w:t xml:space="preserve"> Collective, Inc</w:t>
      </w:r>
      <w:r>
        <w:t>, Purple</w:t>
      </w:r>
    </w:p>
    <w:p w14:paraId="3BE050EA" w14:textId="6FD0ED65" w:rsidR="00252EEA" w:rsidRPr="00252EEA" w:rsidRDefault="00252EEA" w:rsidP="001F39AE">
      <w:pPr>
        <w:pStyle w:val="NoSpacing"/>
        <w:spacing w:before="0" w:after="120"/>
      </w:pPr>
      <w:r w:rsidRPr="00252EEA">
        <w:t>Bios Corporation</w:t>
      </w:r>
      <w:r>
        <w:t>, Yellow</w:t>
      </w:r>
    </w:p>
    <w:p w14:paraId="22B61010" w14:textId="77777777" w:rsidR="00640AA2" w:rsidRDefault="00252EEA" w:rsidP="001F39AE">
      <w:pPr>
        <w:pStyle w:val="NoSpacing"/>
        <w:spacing w:before="0" w:after="120"/>
      </w:pPr>
      <w:r w:rsidRPr="00252EEA">
        <w:t>Hope Retreat Ranch</w:t>
      </w:r>
      <w:r w:rsidR="00640AA2">
        <w:t>, Yellow</w:t>
      </w:r>
    </w:p>
    <w:p w14:paraId="4F09EB2E" w14:textId="77777777" w:rsidR="00B261CB" w:rsidRDefault="00B261CB" w:rsidP="001F39AE">
      <w:pPr>
        <w:pStyle w:val="NoSpacing"/>
        <w:spacing w:before="0" w:after="120"/>
      </w:pPr>
      <w:r w:rsidRPr="00252EEA">
        <w:t>Medicare Assistance Program/OK Insurance Depart</w:t>
      </w:r>
      <w:r>
        <w:t>ment, Yellow</w:t>
      </w:r>
    </w:p>
    <w:p w14:paraId="0384F759" w14:textId="77777777" w:rsidR="00B261CB" w:rsidRPr="00640AA2" w:rsidRDefault="00B261CB" w:rsidP="001F39AE">
      <w:pPr>
        <w:pStyle w:val="NoSpacing"/>
        <w:spacing w:before="0" w:after="120"/>
      </w:pPr>
      <w:r w:rsidRPr="00252EEA">
        <w:t>Not Your Average Joe</w:t>
      </w:r>
      <w:r>
        <w:t>, Yellow</w:t>
      </w:r>
    </w:p>
    <w:p w14:paraId="7306A80F" w14:textId="77777777" w:rsidR="00B261CB" w:rsidRPr="00252EEA" w:rsidRDefault="00B261CB" w:rsidP="001F39AE">
      <w:pPr>
        <w:pStyle w:val="NoSpacing"/>
        <w:spacing w:before="0" w:after="120"/>
      </w:pPr>
      <w:r w:rsidRPr="00252EEA">
        <w:t>OK Family Network</w:t>
      </w:r>
      <w:r>
        <w:t>, Yellow</w:t>
      </w:r>
    </w:p>
    <w:p w14:paraId="616A4EC5" w14:textId="77777777" w:rsidR="00B261CB" w:rsidRDefault="00B261CB" w:rsidP="001F39AE">
      <w:pPr>
        <w:pStyle w:val="NoSpacing"/>
        <w:spacing w:before="0" w:after="360"/>
      </w:pPr>
      <w:r w:rsidRPr="00252EEA">
        <w:t>OKIPSE Alliance</w:t>
      </w:r>
      <w:r>
        <w:t>, Yellow</w:t>
      </w:r>
    </w:p>
    <w:p w14:paraId="76625D8F" w14:textId="77777777" w:rsidR="009E50C5" w:rsidRPr="009E50C5" w:rsidRDefault="009E50C5" w:rsidP="009E50C5">
      <w:pPr>
        <w:pStyle w:val="NoSpacing"/>
        <w:spacing w:after="360"/>
        <w:rPr>
          <w:b/>
          <w:bCs/>
          <w:sz w:val="48"/>
          <w:szCs w:val="48"/>
        </w:rPr>
      </w:pPr>
      <w:r w:rsidRPr="009E50C5">
        <w:rPr>
          <w:b/>
          <w:bCs/>
          <w:sz w:val="48"/>
          <w:szCs w:val="48"/>
        </w:rPr>
        <w:t>World Hall</w:t>
      </w:r>
    </w:p>
    <w:p w14:paraId="36AC35A7" w14:textId="77777777" w:rsidR="009E50C5" w:rsidRDefault="009E50C5" w:rsidP="001F39AE">
      <w:pPr>
        <w:pStyle w:val="NoSpacing"/>
        <w:spacing w:before="0" w:after="120"/>
      </w:pPr>
      <w:r>
        <w:t>Group, Table color</w:t>
      </w:r>
    </w:p>
    <w:p w14:paraId="07932781" w14:textId="77777777" w:rsidR="009E50C5" w:rsidRDefault="009E50C5" w:rsidP="001F39AE">
      <w:pPr>
        <w:pStyle w:val="NoSpacing"/>
        <w:spacing w:before="0" w:after="120"/>
      </w:pPr>
      <w:r>
        <w:t>EZ-ACCESS, Black</w:t>
      </w:r>
    </w:p>
    <w:p w14:paraId="335F3F8E" w14:textId="77777777" w:rsidR="009E50C5" w:rsidRDefault="009E50C5" w:rsidP="001F39AE">
      <w:pPr>
        <w:pStyle w:val="NoSpacing"/>
        <w:spacing w:before="0" w:after="120"/>
      </w:pPr>
      <w:r>
        <w:t>Hearing Loss Association, Black</w:t>
      </w:r>
    </w:p>
    <w:p w14:paraId="6815ED32" w14:textId="77777777" w:rsidR="009E50C5" w:rsidRDefault="009E50C5" w:rsidP="001F39AE">
      <w:pPr>
        <w:pStyle w:val="NoSpacing"/>
        <w:spacing w:before="0" w:after="120"/>
      </w:pPr>
      <w:r>
        <w:t>Kinetic Program at Decisive Driver, Black</w:t>
      </w:r>
    </w:p>
    <w:p w14:paraId="44AA656D" w14:textId="6B70FA4C" w:rsidR="009E50C5" w:rsidRPr="00252EEA" w:rsidRDefault="009E50C5" w:rsidP="001F39AE">
      <w:pPr>
        <w:pStyle w:val="NoSpacing"/>
        <w:spacing w:before="0" w:after="120"/>
      </w:pPr>
      <w:r>
        <w:t xml:space="preserve">SLRS - Sign Language </w:t>
      </w:r>
      <w:r w:rsidRPr="00640AA2">
        <w:t>Resource Services, Black</w:t>
      </w:r>
    </w:p>
    <w:sectPr w:rsidR="009E50C5" w:rsidRPr="00252EEA" w:rsidSect="00B261CB">
      <w:footerReference w:type="defaul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0FE1" w14:textId="77777777" w:rsidR="00030467" w:rsidRDefault="00030467" w:rsidP="00284651">
      <w:pPr>
        <w:spacing w:before="0" w:line="240" w:lineRule="auto"/>
      </w:pPr>
      <w:r>
        <w:separator/>
      </w:r>
    </w:p>
  </w:endnote>
  <w:endnote w:type="continuationSeparator" w:id="0">
    <w:p w14:paraId="6BCF5C90" w14:textId="77777777" w:rsidR="00030467" w:rsidRDefault="00030467" w:rsidP="002846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068C" w14:textId="4087E019" w:rsidR="00284651" w:rsidRDefault="00284651" w:rsidP="005B5356">
    <w:pPr>
      <w:pStyle w:val="Footer"/>
      <w:tabs>
        <w:tab w:val="clear" w:pos="4680"/>
        <w:tab w:val="clear" w:pos="9360"/>
        <w:tab w:val="left" w:pos="4095"/>
      </w:tabs>
    </w:pPr>
    <w:r>
      <w:t>Page 1A</w:t>
    </w:r>
    <w:r w:rsidR="005B535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ACF7" w14:textId="70D6F830" w:rsidR="005B5356" w:rsidRDefault="005B5356" w:rsidP="005B5356">
    <w:pPr>
      <w:pStyle w:val="Footer"/>
      <w:tabs>
        <w:tab w:val="clear" w:pos="4680"/>
        <w:tab w:val="clear" w:pos="9360"/>
        <w:tab w:val="left" w:pos="4095"/>
      </w:tabs>
    </w:pPr>
    <w:r>
      <w:t>Page 1B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314A" w14:textId="159B118B" w:rsidR="003F45DE" w:rsidRDefault="003F45DE" w:rsidP="005B5356">
    <w:pPr>
      <w:pStyle w:val="Footer"/>
      <w:tabs>
        <w:tab w:val="clear" w:pos="4680"/>
        <w:tab w:val="clear" w:pos="9360"/>
        <w:tab w:val="left" w:pos="4095"/>
      </w:tabs>
    </w:pPr>
    <w:r>
      <w:t>Page 2A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E2F8" w14:textId="0BEE3C39" w:rsidR="003F45DE" w:rsidRDefault="003F45DE" w:rsidP="005B5356">
    <w:pPr>
      <w:pStyle w:val="Footer"/>
      <w:tabs>
        <w:tab w:val="clear" w:pos="4680"/>
        <w:tab w:val="clear" w:pos="9360"/>
        <w:tab w:val="left" w:pos="4095"/>
      </w:tabs>
    </w:pPr>
    <w:r>
      <w:t>Page 2B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A4B1" w14:textId="3CADB15E" w:rsidR="00252EEA" w:rsidRDefault="00252EEA" w:rsidP="005B5356">
    <w:pPr>
      <w:pStyle w:val="Footer"/>
      <w:tabs>
        <w:tab w:val="clear" w:pos="4680"/>
        <w:tab w:val="clear" w:pos="9360"/>
        <w:tab w:val="left" w:pos="4095"/>
      </w:tabs>
    </w:pPr>
    <w:r>
      <w:t>Page 2C</w:t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0916" w14:textId="525C1542" w:rsidR="00640AA2" w:rsidRDefault="00640AA2" w:rsidP="005B5356">
    <w:pPr>
      <w:pStyle w:val="Footer"/>
      <w:tabs>
        <w:tab w:val="clear" w:pos="4680"/>
        <w:tab w:val="clear" w:pos="9360"/>
        <w:tab w:val="left" w:pos="4095"/>
      </w:tabs>
    </w:pPr>
    <w:r>
      <w:t>Page 2</w:t>
    </w:r>
    <w:r w:rsidR="000067FC">
      <w:t>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BBB7" w14:textId="77777777" w:rsidR="00030467" w:rsidRDefault="00030467" w:rsidP="00284651">
      <w:pPr>
        <w:spacing w:before="0" w:line="240" w:lineRule="auto"/>
      </w:pPr>
      <w:r>
        <w:separator/>
      </w:r>
    </w:p>
  </w:footnote>
  <w:footnote w:type="continuationSeparator" w:id="0">
    <w:p w14:paraId="5C3FD69A" w14:textId="77777777" w:rsidR="00030467" w:rsidRDefault="00030467" w:rsidP="0028465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2FCD"/>
    <w:multiLevelType w:val="hybridMultilevel"/>
    <w:tmpl w:val="105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CD4"/>
    <w:multiLevelType w:val="hybridMultilevel"/>
    <w:tmpl w:val="B6FC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1"/>
    <w:rsid w:val="000067FC"/>
    <w:rsid w:val="00030467"/>
    <w:rsid w:val="001B39A7"/>
    <w:rsid w:val="001F39AE"/>
    <w:rsid w:val="00252EEA"/>
    <w:rsid w:val="00284651"/>
    <w:rsid w:val="003F45DE"/>
    <w:rsid w:val="00440A94"/>
    <w:rsid w:val="005B5356"/>
    <w:rsid w:val="00640AA2"/>
    <w:rsid w:val="00704B22"/>
    <w:rsid w:val="009E50C5"/>
    <w:rsid w:val="00B261CB"/>
    <w:rsid w:val="00D64E5F"/>
    <w:rsid w:val="00D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313"/>
  <w15:chartTrackingRefBased/>
  <w15:docId w15:val="{AF27437C-72A5-41F6-B885-6058BDA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284651"/>
    <w:pPr>
      <w:spacing w:before="200" w:after="0"/>
    </w:pPr>
    <w:rPr>
      <w:rFonts w:ascii="Arial" w:hAnsi="Arial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copy"/>
    <w:uiPriority w:val="1"/>
    <w:qFormat/>
    <w:rsid w:val="00284651"/>
    <w:pPr>
      <w:spacing w:before="200" w:after="0" w:line="240" w:lineRule="auto"/>
    </w:pPr>
    <w:rPr>
      <w:rFonts w:ascii="Arial" w:hAnsi="Arial"/>
      <w:sz w:val="44"/>
    </w:rPr>
  </w:style>
  <w:style w:type="paragraph" w:customStyle="1" w:styleId="NoParagraphStyle">
    <w:name w:val="[No Paragraph Style]"/>
    <w:rsid w:val="002846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84651"/>
    <w:pPr>
      <w:spacing w:line="240" w:lineRule="atLeast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465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6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51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2846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51"/>
    <w:rPr>
      <w:rFonts w:ascii="Arial" w:hAnsi="Arial"/>
      <w:sz w:val="48"/>
    </w:rPr>
  </w:style>
  <w:style w:type="paragraph" w:customStyle="1" w:styleId="ParagraphStyle1">
    <w:name w:val="Paragraph Style 1"/>
    <w:basedOn w:val="NoParagraphStyle"/>
    <w:uiPriority w:val="99"/>
    <w:rsid w:val="005B5356"/>
    <w:pPr>
      <w:spacing w:line="24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5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3tabledata">
    <w:name w:val="23 table data"/>
    <w:basedOn w:val="NoParagraphStyle"/>
    <w:uiPriority w:val="99"/>
    <w:rsid w:val="00D64E5F"/>
    <w:pPr>
      <w:spacing w:line="240" w:lineRule="atLeast"/>
    </w:pPr>
    <w:rPr>
      <w:rFonts w:ascii="AcuminConcept-Cond" w:hAnsi="AcuminConcept-Cond" w:cs="AcuminConcept-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3WBFXlIHRNCbnxRiFxKy07wrzKcX3wPq&amp;si=GnKUZksgQSDhNJyO" TargetMode="Externa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599</Words>
  <Characters>3611</Characters>
  <Application>Microsoft Office Word</Application>
  <DocSecurity>0</DocSecurity>
  <Lines>126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Dana Tallon</cp:lastModifiedBy>
  <cp:revision>3</cp:revision>
  <cp:lastPrinted>2024-02-26T18:56:00Z</cp:lastPrinted>
  <dcterms:created xsi:type="dcterms:W3CDTF">2024-02-26T18:23:00Z</dcterms:created>
  <dcterms:modified xsi:type="dcterms:W3CDTF">2024-02-26T19:04:00Z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acebaca6cf58684f7d9bee815670e7b7687bc8ad1bd85dc04510fdc9e209370a</vt:lpwstr>
  </property>
</Properties>
</file>